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7E4B" w14:textId="4772D20B" w:rsidR="00B04A62" w:rsidRPr="006C7B39" w:rsidRDefault="00B04A62" w:rsidP="00B04A62">
      <w:pPr>
        <w:pStyle w:val="Header"/>
        <w:tabs>
          <w:tab w:val="clear" w:pos="4536"/>
          <w:tab w:val="left" w:pos="1800"/>
        </w:tabs>
        <w:ind w:left="1800" w:hanging="1800"/>
        <w:rPr>
          <w:rFonts w:eastAsia="宋体"/>
          <w:sz w:val="22"/>
          <w:lang w:eastAsia="zh-CN"/>
        </w:rPr>
      </w:pPr>
      <w:bookmarkStart w:id="0" w:name="OLE_LINK24"/>
      <w:bookmarkStart w:id="1" w:name="OLE_LINK25"/>
      <w:r w:rsidRPr="006C7B39">
        <w:rPr>
          <w:rFonts w:eastAsia="宋体"/>
          <w:sz w:val="22"/>
          <w:lang w:eastAsia="zh-CN"/>
        </w:rPr>
        <w:t>3GPP TSG-RAN WG2 Meeting #</w:t>
      </w:r>
      <w:r w:rsidR="005F2360" w:rsidRPr="006C7B39">
        <w:rPr>
          <w:rFonts w:eastAsia="宋体"/>
          <w:sz w:val="22"/>
          <w:lang w:eastAsia="zh-CN"/>
        </w:rPr>
        <w:t>1</w:t>
      </w:r>
      <w:r w:rsidR="005F2360">
        <w:rPr>
          <w:rFonts w:eastAsia="宋体"/>
          <w:sz w:val="22"/>
          <w:lang w:eastAsia="zh-CN"/>
        </w:rPr>
        <w:t>31</w:t>
      </w:r>
      <w:r w:rsidRPr="006C7B39">
        <w:rPr>
          <w:rFonts w:eastAsia="宋体"/>
          <w:sz w:val="22"/>
          <w:lang w:eastAsia="zh-CN"/>
        </w:rPr>
        <w:tab/>
      </w:r>
      <w:r w:rsidR="00F136CD" w:rsidRPr="00B917EA">
        <w:rPr>
          <w:rFonts w:eastAsia="宋体"/>
          <w:sz w:val="22"/>
          <w:lang w:eastAsia="zh-CN"/>
        </w:rPr>
        <w:t>R2-25</w:t>
      </w:r>
      <w:r w:rsidR="00F136CD">
        <w:rPr>
          <w:rFonts w:eastAsia="宋体"/>
          <w:sz w:val="22"/>
          <w:lang w:eastAsia="zh-CN"/>
        </w:rPr>
        <w:t>05198</w:t>
      </w:r>
    </w:p>
    <w:p w14:paraId="44F6CCD5" w14:textId="35B84E73" w:rsidR="000B1879" w:rsidRDefault="00C3170A">
      <w:pPr>
        <w:pStyle w:val="Header"/>
        <w:rPr>
          <w:rFonts w:eastAsia="宋体" w:cs="Arial"/>
          <w:bCs/>
          <w:sz w:val="22"/>
          <w:szCs w:val="22"/>
          <w:lang w:eastAsia="zh-CN"/>
        </w:rPr>
      </w:pPr>
      <w:r w:rsidRPr="00FA48B9">
        <w:rPr>
          <w:rFonts w:eastAsia="宋体" w:cs="Arial"/>
          <w:bCs/>
          <w:sz w:val="24"/>
          <w:lang w:eastAsia="zh-CN"/>
        </w:rPr>
        <w:t>Bengal</w:t>
      </w:r>
      <w:r>
        <w:rPr>
          <w:rFonts w:eastAsia="宋体" w:cs="Arial"/>
          <w:bCs/>
          <w:sz w:val="24"/>
          <w:lang w:eastAsia="zh-CN"/>
        </w:rPr>
        <w:t>u</w:t>
      </w:r>
      <w:r w:rsidRPr="00FA48B9">
        <w:rPr>
          <w:rFonts w:eastAsia="宋体" w:cs="Arial"/>
          <w:bCs/>
          <w:sz w:val="24"/>
          <w:lang w:eastAsia="zh-CN"/>
        </w:rPr>
        <w:t>r</w:t>
      </w:r>
      <w:r>
        <w:rPr>
          <w:rFonts w:eastAsia="宋体" w:cs="Arial"/>
          <w:bCs/>
          <w:sz w:val="24"/>
          <w:lang w:eastAsia="zh-CN"/>
        </w:rPr>
        <w:t>u</w:t>
      </w:r>
      <w:r w:rsidRPr="00FA48B9">
        <w:rPr>
          <w:rFonts w:eastAsia="宋体" w:cs="Arial"/>
          <w:bCs/>
          <w:sz w:val="24"/>
          <w:lang w:eastAsia="zh-CN"/>
        </w:rPr>
        <w:t>, India</w:t>
      </w:r>
      <w:r>
        <w:rPr>
          <w:rFonts w:eastAsia="宋体" w:cs="Arial"/>
          <w:bCs/>
          <w:sz w:val="24"/>
          <w:lang w:eastAsia="zh-CN"/>
        </w:rPr>
        <w:t>,</w:t>
      </w:r>
      <w:r w:rsidRPr="00FA48B9">
        <w:rPr>
          <w:rFonts w:eastAsia="宋体" w:cs="Arial"/>
          <w:bCs/>
          <w:sz w:val="24"/>
          <w:lang w:eastAsia="zh-CN"/>
        </w:rPr>
        <w:t xml:space="preserve"> 25</w:t>
      </w:r>
      <w:r w:rsidRPr="001F4CAF">
        <w:rPr>
          <w:rFonts w:eastAsia="宋体" w:cs="Arial"/>
          <w:bCs/>
          <w:sz w:val="24"/>
          <w:vertAlign w:val="superscript"/>
          <w:lang w:eastAsia="zh-CN"/>
        </w:rPr>
        <w:t>th</w:t>
      </w:r>
      <w:r w:rsidRPr="00FA48B9">
        <w:rPr>
          <w:rFonts w:eastAsia="宋体" w:cs="Arial"/>
          <w:bCs/>
          <w:sz w:val="24"/>
          <w:lang w:eastAsia="zh-CN"/>
        </w:rPr>
        <w:t xml:space="preserve"> – 29</w:t>
      </w:r>
      <w:r w:rsidRPr="001F4CAF">
        <w:rPr>
          <w:rFonts w:eastAsia="宋体" w:cs="Arial"/>
          <w:bCs/>
          <w:sz w:val="24"/>
          <w:vertAlign w:val="superscript"/>
          <w:lang w:eastAsia="zh-CN"/>
        </w:rPr>
        <w:t>th</w:t>
      </w:r>
      <w:r w:rsidRPr="00FA48B9">
        <w:rPr>
          <w:rFonts w:eastAsia="宋体" w:cs="Arial"/>
          <w:bCs/>
          <w:sz w:val="24"/>
          <w:lang w:eastAsia="zh-CN"/>
        </w:rPr>
        <w:t xml:space="preserve"> Aug</w:t>
      </w:r>
      <w:r w:rsidR="004B03AA">
        <w:rPr>
          <w:rFonts w:eastAsia="宋体" w:cs="Arial" w:hint="eastAsia"/>
          <w:bCs/>
          <w:sz w:val="24"/>
          <w:lang w:eastAsia="zh-CN"/>
        </w:rPr>
        <w:t>,</w:t>
      </w:r>
      <w:r w:rsidRPr="00FA48B9">
        <w:rPr>
          <w:rFonts w:eastAsia="宋体" w:cs="Arial"/>
          <w:bCs/>
          <w:sz w:val="24"/>
          <w:lang w:eastAsia="zh-CN"/>
        </w:rPr>
        <w:t xml:space="preserve"> 2025</w:t>
      </w:r>
      <w:r w:rsidR="00BF3518">
        <w:rPr>
          <w:rFonts w:eastAsia="宋体" w:cs="Arial"/>
          <w:bCs/>
          <w:sz w:val="22"/>
          <w:szCs w:val="22"/>
          <w:lang w:eastAsia="zh-CN"/>
        </w:rPr>
        <w:tab/>
      </w:r>
      <w:r w:rsidR="00BF3518">
        <w:rPr>
          <w:rFonts w:eastAsia="宋体" w:cs="Arial"/>
          <w:bCs/>
          <w:sz w:val="22"/>
          <w:szCs w:val="22"/>
          <w:lang w:eastAsia="zh-CN"/>
        </w:rPr>
        <w:tab/>
      </w:r>
      <w:bookmarkEnd w:id="0"/>
      <w:bookmarkEnd w:id="1"/>
    </w:p>
    <w:p w14:paraId="4B1CD800" w14:textId="77777777" w:rsidR="000B1879" w:rsidRDefault="000B1879">
      <w:pPr>
        <w:pStyle w:val="Header"/>
        <w:jc w:val="both"/>
        <w:rPr>
          <w:rFonts w:eastAsia="宋体" w:cs="Arial"/>
          <w:bCs/>
          <w:sz w:val="22"/>
          <w:szCs w:val="22"/>
          <w:lang w:val="en-GB" w:eastAsia="zh-CN"/>
        </w:rPr>
      </w:pPr>
    </w:p>
    <w:p w14:paraId="2C9762ED" w14:textId="77777777" w:rsidR="000B1879" w:rsidRDefault="00BF3518">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6BAD94A" w14:textId="1ED0FB86" w:rsidR="000B1879" w:rsidRDefault="00BF3518">
      <w:pPr>
        <w:pStyle w:val="Header"/>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r>
      <w:r w:rsidR="007D628B" w:rsidRPr="007D628B">
        <w:rPr>
          <w:rFonts w:cs="Arial"/>
          <w:sz w:val="22"/>
          <w:szCs w:val="22"/>
        </w:rPr>
        <w:t xml:space="preserve">Remaining issues on </w:t>
      </w:r>
      <w:r w:rsidR="00AA129D">
        <w:rPr>
          <w:rFonts w:cs="Arial"/>
          <w:sz w:val="22"/>
          <w:szCs w:val="22"/>
        </w:rPr>
        <w:t>AIoT</w:t>
      </w:r>
      <w:r>
        <w:rPr>
          <w:rFonts w:cs="Arial"/>
          <w:sz w:val="22"/>
          <w:szCs w:val="22"/>
        </w:rPr>
        <w:t xml:space="preserve"> </w:t>
      </w:r>
      <w:r w:rsidR="00CA1C7A" w:rsidRPr="00CA1C7A">
        <w:rPr>
          <w:rFonts w:cs="Arial" w:hint="eastAsia"/>
          <w:sz w:val="22"/>
          <w:szCs w:val="22"/>
        </w:rPr>
        <w:t>D</w:t>
      </w:r>
      <w:r w:rsidR="00AA129D" w:rsidRPr="005627C3">
        <w:rPr>
          <w:rFonts w:cs="Arial"/>
          <w:sz w:val="22"/>
          <w:szCs w:val="22"/>
        </w:rPr>
        <w:t xml:space="preserve">ata </w:t>
      </w:r>
      <w:r w:rsidR="00CA1C7A">
        <w:rPr>
          <w:rFonts w:cs="Arial"/>
          <w:sz w:val="22"/>
          <w:szCs w:val="22"/>
        </w:rPr>
        <w:t>T</w:t>
      </w:r>
      <w:r w:rsidR="00AA129D" w:rsidRPr="005627C3">
        <w:rPr>
          <w:rFonts w:cs="Arial"/>
          <w:sz w:val="22"/>
          <w:szCs w:val="22"/>
        </w:rPr>
        <w:t>ransmission</w:t>
      </w:r>
    </w:p>
    <w:p w14:paraId="092ED8C2" w14:textId="61D7D537" w:rsidR="000B1879" w:rsidRDefault="00BF3518">
      <w:pPr>
        <w:pStyle w:val="Header"/>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8.2.</w:t>
      </w:r>
      <w:r w:rsidR="00AA129D">
        <w:rPr>
          <w:rFonts w:eastAsia="宋体" w:cs="Arial"/>
          <w:sz w:val="22"/>
          <w:szCs w:val="22"/>
          <w:lang w:eastAsia="zh-CN"/>
        </w:rPr>
        <w:t>4</w:t>
      </w:r>
    </w:p>
    <w:p w14:paraId="653E3B07" w14:textId="77777777" w:rsidR="000B1879" w:rsidRDefault="00BF3518">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1F6B705C" w14:textId="77777777" w:rsidR="000B1879" w:rsidRDefault="00BF3518">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14:paraId="539915CB" w14:textId="2B2C8E12" w:rsidR="00EF2BB2" w:rsidRPr="00EF2BB2" w:rsidRDefault="001A6104" w:rsidP="007D628B">
      <w:pPr>
        <w:jc w:val="both"/>
      </w:pPr>
      <w:r>
        <w:rPr>
          <w:rFonts w:eastAsiaTheme="minorEastAsia"/>
          <w:lang w:eastAsia="zh-CN"/>
        </w:rPr>
        <w:t>I</w:t>
      </w:r>
      <w:r w:rsidR="00DA5775">
        <w:rPr>
          <w:rFonts w:eastAsia="宋体"/>
          <w:lang w:eastAsia="zh-CN"/>
        </w:rPr>
        <w:t xml:space="preserve">n this contribution, </w:t>
      </w:r>
      <w:r w:rsidR="007D628B">
        <w:t xml:space="preserve">we will discuss </w:t>
      </w:r>
      <w:r w:rsidR="007D628B">
        <w:rPr>
          <w:rFonts w:eastAsia="宋体"/>
          <w:lang w:eastAsia="zh-CN"/>
        </w:rPr>
        <w:t xml:space="preserve">the remaining </w:t>
      </w:r>
      <w:r w:rsidR="00117C3A">
        <w:rPr>
          <w:rFonts w:eastAsia="宋体"/>
          <w:lang w:eastAsia="zh-CN"/>
        </w:rPr>
        <w:t xml:space="preserve">open </w:t>
      </w:r>
      <w:r w:rsidR="007D628B">
        <w:rPr>
          <w:rFonts w:eastAsia="宋体"/>
          <w:lang w:eastAsia="zh-CN"/>
        </w:rPr>
        <w:t xml:space="preserve">issues regarding AIoT data transmission aspects, which are listed in </w:t>
      </w:r>
      <w:r w:rsidR="007D628B" w:rsidRPr="00E3074A">
        <w:t>the email discussion</w:t>
      </w:r>
      <w:r w:rsidR="005853BF">
        <w:t xml:space="preserve"> </w:t>
      </w:r>
      <w:r w:rsidR="005853BF" w:rsidRPr="005853BF">
        <w:t>[POST130][027][AIoT]</w:t>
      </w:r>
      <w:r w:rsidR="007D628B" w:rsidRPr="006D5E53" w:rsidDel="00B10404">
        <w:t xml:space="preserve"> </w:t>
      </w:r>
      <w:r w:rsidR="00E31255">
        <w:fldChar w:fldCharType="begin"/>
      </w:r>
      <w:r w:rsidR="00E31255">
        <w:instrText xml:space="preserve"> REF _Ref206004428 \r \h </w:instrText>
      </w:r>
      <w:r w:rsidR="00E31255">
        <w:fldChar w:fldCharType="separate"/>
      </w:r>
      <w:r w:rsidR="00E31255">
        <w:t>[1]</w:t>
      </w:r>
      <w:r w:rsidR="00E31255">
        <w:fldChar w:fldCharType="end"/>
      </w:r>
      <w:r w:rsidR="007D628B" w:rsidRPr="00C3170A" w:rsidDel="00347871">
        <w:t>.</w:t>
      </w:r>
    </w:p>
    <w:p w14:paraId="7F0801A8" w14:textId="3F326CD1" w:rsidR="000B1879" w:rsidRDefault="00BF3518">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62DCCA51" w14:textId="77777777" w:rsidR="00986C83" w:rsidRPr="00B856AC" w:rsidRDefault="00986C83" w:rsidP="00986C83">
      <w:pPr>
        <w:pStyle w:val="Heading1"/>
        <w:numPr>
          <w:ilvl w:val="1"/>
          <w:numId w:val="14"/>
        </w:numPr>
        <w:rPr>
          <w:b w:val="0"/>
          <w:lang w:val="en-GB"/>
        </w:rPr>
      </w:pPr>
      <w:r w:rsidRPr="00B856AC">
        <w:rPr>
          <w:b w:val="0"/>
          <w:lang w:val="en-GB"/>
        </w:rPr>
        <w:t>Issue 3-3: AS ID release</w:t>
      </w:r>
    </w:p>
    <w:p w14:paraId="5E147A15" w14:textId="2EC4E8CA" w:rsidR="00986C83" w:rsidRDefault="00986C83" w:rsidP="00986C83">
      <w:pPr>
        <w:pStyle w:val="BodyText"/>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the email discussion, open issue 3-3 on </w:t>
      </w:r>
      <w:r>
        <w:rPr>
          <w:iCs/>
          <w:lang w:eastAsia="zh-CN"/>
        </w:rPr>
        <w:t>AS ID release is described as below</w:t>
      </w:r>
      <w:r w:rsidR="004C595D">
        <w:rPr>
          <w:rFonts w:eastAsiaTheme="minorEastAsia"/>
          <w:lang w:val="en-GB" w:eastAsia="zh-CN"/>
        </w:rPr>
        <w:t xml:space="preserve"> </w:t>
      </w:r>
      <w:r w:rsidR="004C595D">
        <w:rPr>
          <w:rFonts w:eastAsiaTheme="minorEastAsia"/>
          <w:lang w:val="en-GB" w:eastAsia="zh-CN"/>
        </w:rPr>
        <w:fldChar w:fldCharType="begin"/>
      </w:r>
      <w:r w:rsidR="004C595D">
        <w:rPr>
          <w:rFonts w:eastAsiaTheme="minorEastAsia"/>
          <w:lang w:val="en-GB" w:eastAsia="zh-CN"/>
        </w:rPr>
        <w:instrText xml:space="preserve"> REF _Ref206004428 \r \h </w:instrText>
      </w:r>
      <w:r w:rsidR="004C595D">
        <w:rPr>
          <w:rFonts w:eastAsiaTheme="minorEastAsia"/>
          <w:lang w:val="en-GB" w:eastAsia="zh-CN"/>
        </w:rPr>
      </w:r>
      <w:r w:rsidR="004C595D">
        <w:rPr>
          <w:rFonts w:eastAsiaTheme="minorEastAsia"/>
          <w:lang w:val="en-GB" w:eastAsia="zh-CN"/>
        </w:rPr>
        <w:fldChar w:fldCharType="separate"/>
      </w:r>
      <w:r w:rsidR="004C595D">
        <w:rPr>
          <w:rFonts w:eastAsiaTheme="minorEastAsia"/>
          <w:lang w:val="en-GB" w:eastAsia="zh-CN"/>
        </w:rPr>
        <w:t>[1]</w:t>
      </w:r>
      <w:r w:rsidR="004C595D">
        <w:rPr>
          <w:rFonts w:eastAsiaTheme="minorEastAsia"/>
          <w:lang w:val="en-GB" w:eastAsia="zh-CN"/>
        </w:rPr>
        <w:fldChar w:fldCharType="end"/>
      </w:r>
      <w:r>
        <w:rPr>
          <w:rFonts w:eastAsiaTheme="minorEastAsia"/>
          <w:lang w:val="en-GB" w:eastAsia="zh-CN"/>
        </w:rPr>
        <w:t xml:space="preserve">: </w:t>
      </w:r>
    </w:p>
    <w:tbl>
      <w:tblPr>
        <w:tblStyle w:val="TableGrid"/>
        <w:tblW w:w="5000" w:type="pct"/>
        <w:tblLook w:val="04A0" w:firstRow="1" w:lastRow="0" w:firstColumn="1" w:lastColumn="0" w:noHBand="0" w:noVBand="1"/>
      </w:tblPr>
      <w:tblGrid>
        <w:gridCol w:w="843"/>
        <w:gridCol w:w="8217"/>
      </w:tblGrid>
      <w:tr w:rsidR="00986C83" w14:paraId="52AD7B05" w14:textId="77777777" w:rsidTr="00C8106C">
        <w:tc>
          <w:tcPr>
            <w:tcW w:w="465" w:type="pct"/>
          </w:tcPr>
          <w:p w14:paraId="529C53A4" w14:textId="77777777" w:rsidR="00986C83" w:rsidRDefault="00986C83" w:rsidP="00705E37">
            <w:r>
              <w:t>Issue 3-3: AS ID release</w:t>
            </w:r>
          </w:p>
        </w:tc>
        <w:tc>
          <w:tcPr>
            <w:tcW w:w="4535" w:type="pct"/>
          </w:tcPr>
          <w:p w14:paraId="52419684" w14:textId="77777777" w:rsidR="00986C83" w:rsidRDefault="00986C83" w:rsidP="00705E37">
            <w:r>
              <w:t>Whether a release message is needed for AS ID release</w:t>
            </w:r>
          </w:p>
          <w:p w14:paraId="39381AEC" w14:textId="77777777" w:rsidR="00986C83" w:rsidRDefault="00986C83" w:rsidP="00705E37">
            <w:pPr>
              <w:pStyle w:val="ListParagraph"/>
              <w:widowControl/>
              <w:numPr>
                <w:ilvl w:val="0"/>
                <w:numId w:val="10"/>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 xml:space="preserve">Relevant agreements: </w:t>
            </w:r>
          </w:p>
          <w:p w14:paraId="386DA8D3" w14:textId="77777777" w:rsidR="00986C83" w:rsidRDefault="00986C83" w:rsidP="00705E37">
            <w:pPr>
              <w:pStyle w:val="ListParagraph"/>
              <w:widowControl/>
              <w:numPr>
                <w:ilvl w:val="0"/>
                <w:numId w:val="15"/>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FFS other cases for release ASID to avoid keeping it indefinitely.</w:t>
            </w:r>
          </w:p>
          <w:p w14:paraId="61F27F5E" w14:textId="77777777" w:rsidR="00986C83" w:rsidRDefault="00986C83" w:rsidP="00705E37">
            <w:pPr>
              <w:pStyle w:val="ListParagraph"/>
              <w:widowControl/>
              <w:numPr>
                <w:ilvl w:val="0"/>
                <w:numId w:val="15"/>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w:t>
            </w:r>
            <w:r>
              <w:rPr>
                <w:rFonts w:ascii="Arial" w:hAnsi="Arial" w:cs="Arial"/>
                <w:i/>
                <w:iCs/>
                <w:color w:val="5B9BD5" w:themeColor="accent1"/>
                <w:sz w:val="20"/>
                <w:szCs w:val="20"/>
                <w:lang w:eastAsia="sv-SE"/>
              </w:rPr>
              <w:tab/>
              <w:t>For CBRA, to avoid AS ID being occupied for unnecessary time and to keep alignment between reader and device on AS ID release, device can release AS ID upon receiving paging message with different transaction ID, no matter the paging message is for it or not.   FFS for CFRA</w:t>
            </w:r>
          </w:p>
          <w:p w14:paraId="2F0D1563" w14:textId="77777777" w:rsidR="00986C83" w:rsidRDefault="00986C83" w:rsidP="00705E37">
            <w:pPr>
              <w:pStyle w:val="ListParagraph"/>
              <w:widowControl/>
              <w:numPr>
                <w:ilvl w:val="0"/>
                <w:numId w:val="15"/>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w:t>
            </w:r>
            <w:r>
              <w:rPr>
                <w:rFonts w:ascii="Arial" w:hAnsi="Arial" w:cs="Arial"/>
                <w:i/>
                <w:iCs/>
                <w:color w:val="5B9BD5" w:themeColor="accent1"/>
                <w:sz w:val="20"/>
                <w:szCs w:val="20"/>
                <w:lang w:eastAsia="sv-SE"/>
              </w:rPr>
              <w:tab/>
              <w:t>FFS for need for release message</w:t>
            </w:r>
          </w:p>
          <w:p w14:paraId="23FA4172" w14:textId="77777777" w:rsidR="00986C83" w:rsidRDefault="00986C83" w:rsidP="00705E37">
            <w:pPr>
              <w:pStyle w:val="ListParagraph"/>
              <w:widowControl/>
              <w:numPr>
                <w:ilvl w:val="0"/>
                <w:numId w:val="10"/>
              </w:numPr>
              <w:tabs>
                <w:tab w:val="left" w:pos="992"/>
              </w:tabs>
              <w:spacing w:after="160" w:line="259" w:lineRule="auto"/>
              <w:ind w:firstLineChars="0"/>
              <w:contextualSpacing/>
              <w:jc w:val="left"/>
            </w:pPr>
            <w:r>
              <w:rPr>
                <w:rFonts w:ascii="Arial" w:hAnsi="Arial" w:cs="Arial"/>
                <w:i/>
                <w:iCs/>
                <w:color w:val="5B9BD5" w:themeColor="accent1"/>
                <w:sz w:val="20"/>
                <w:szCs w:val="20"/>
                <w:lang w:eastAsia="sv-SE"/>
              </w:rPr>
              <w:t>Status in running CR: captured as Editor’s Note in 5.2.</w:t>
            </w:r>
          </w:p>
        </w:tc>
      </w:tr>
    </w:tbl>
    <w:p w14:paraId="64554907" w14:textId="6B66076A" w:rsidR="00986C83" w:rsidRDefault="00986C83" w:rsidP="00986C83">
      <w:pPr>
        <w:pStyle w:val="BodyText"/>
        <w:rPr>
          <w:rFonts w:eastAsiaTheme="minorEastAsia"/>
          <w:lang w:eastAsia="zh-CN"/>
        </w:rPr>
      </w:pPr>
      <w:r>
        <w:rPr>
          <w:rFonts w:eastAsiaTheme="minorEastAsia"/>
          <w:lang w:eastAsia="zh-CN"/>
        </w:rPr>
        <w:t xml:space="preserve">And </w:t>
      </w:r>
      <w:r>
        <w:t>according to the company inputs,</w:t>
      </w:r>
      <w:r>
        <w:rPr>
          <w:rFonts w:eastAsiaTheme="minorEastAsia"/>
          <w:lang w:eastAsia="zh-CN"/>
        </w:rPr>
        <w:t xml:space="preserve"> the rapporteur provides a proposal as below:</w:t>
      </w:r>
    </w:p>
    <w:p w14:paraId="36DF860F" w14:textId="77777777" w:rsidR="00986C83" w:rsidRPr="002B6518" w:rsidRDefault="00986C83" w:rsidP="002B6518">
      <w:pPr>
        <w:rPr>
          <w:i/>
          <w:lang w:eastAsia="sv-SE"/>
        </w:rPr>
      </w:pPr>
      <w:r w:rsidRPr="002B6518">
        <w:rPr>
          <w:i/>
          <w:lang w:eastAsia="sv-SE"/>
        </w:rPr>
        <w:t xml:space="preserve">Proposal 5 (Issue 3-3 AS ID release): Explicit release message is not needed. (18/24). </w:t>
      </w:r>
      <w:r w:rsidRPr="002B6518">
        <w:rPr>
          <w:i/>
          <w:highlight w:val="yellow"/>
          <w:lang w:eastAsia="sv-SE"/>
        </w:rPr>
        <w:t>[If needed: New message can include no AS ID (to release all devices) or AS ID list (to release one or multiple devices).]</w:t>
      </w:r>
    </w:p>
    <w:p w14:paraId="3826B23C" w14:textId="7CB40116" w:rsidR="00986C83" w:rsidRDefault="00986C83" w:rsidP="00986C83">
      <w:pPr>
        <w:jc w:val="both"/>
        <w:rPr>
          <w:szCs w:val="21"/>
          <w:lang w:eastAsia="zh-CN"/>
        </w:rPr>
      </w:pPr>
      <w:r>
        <w:t>In this contribution, we would like to justify more on the need of the AS ID release message, which mainly takes into acc</w:t>
      </w:r>
      <w:r w:rsidR="006D740F" w:rsidRPr="00726AE4">
        <w:rPr>
          <w:rFonts w:hint="eastAsia"/>
        </w:rPr>
        <w:t>o</w:t>
      </w:r>
      <w:r>
        <w:t>unt of the following RAN3#128 agreement on the New</w:t>
      </w:r>
      <w:r w:rsidRPr="00B71A4B">
        <w:rPr>
          <w:szCs w:val="21"/>
          <w:lang w:eastAsia="zh-CN"/>
        </w:rPr>
        <w:t xml:space="preserve"> </w:t>
      </w:r>
      <w:r>
        <w:rPr>
          <w:lang w:eastAsia="ko-KR"/>
        </w:rPr>
        <w:t>A-IoT Session Release</w:t>
      </w:r>
      <w:r w:rsidRPr="00BA6F5E">
        <w:rPr>
          <w:szCs w:val="21"/>
          <w:lang w:eastAsia="zh-CN"/>
        </w:rPr>
        <w:t xml:space="preserve"> procedure</w:t>
      </w:r>
      <w:r w:rsidR="001C0EC3">
        <w:rPr>
          <w:szCs w:val="21"/>
          <w:lang w:eastAsia="zh-CN"/>
        </w:rPr>
        <w:t xml:space="preserve"> </w:t>
      </w:r>
      <w:r w:rsidR="001C0EC3">
        <w:rPr>
          <w:szCs w:val="21"/>
          <w:lang w:eastAsia="zh-CN"/>
        </w:rPr>
        <w:fldChar w:fldCharType="begin"/>
      </w:r>
      <w:r w:rsidR="001C0EC3">
        <w:rPr>
          <w:szCs w:val="21"/>
          <w:lang w:eastAsia="zh-CN"/>
        </w:rPr>
        <w:instrText xml:space="preserve"> REF _Ref205918795 \r \h </w:instrText>
      </w:r>
      <w:r w:rsidR="001C0EC3">
        <w:rPr>
          <w:szCs w:val="21"/>
          <w:lang w:eastAsia="zh-CN"/>
        </w:rPr>
      </w:r>
      <w:r w:rsidR="001C0EC3">
        <w:rPr>
          <w:szCs w:val="21"/>
          <w:lang w:eastAsia="zh-CN"/>
        </w:rPr>
        <w:fldChar w:fldCharType="separate"/>
      </w:r>
      <w:r w:rsidR="00FA0DF2">
        <w:rPr>
          <w:szCs w:val="21"/>
          <w:lang w:eastAsia="zh-CN"/>
        </w:rPr>
        <w:t>[2]</w:t>
      </w:r>
      <w:r w:rsidR="001C0EC3">
        <w:rPr>
          <w:szCs w:val="21"/>
          <w:lang w:eastAsia="zh-CN"/>
        </w:rPr>
        <w:fldChar w:fldCharType="end"/>
      </w:r>
      <w:r>
        <w:rPr>
          <w:szCs w:val="21"/>
          <w:lang w:eastAsia="zh-CN"/>
        </w:rPr>
        <w:t>.</w:t>
      </w:r>
    </w:p>
    <w:p w14:paraId="3F9077E5" w14:textId="77777777" w:rsidR="00986C83" w:rsidRPr="00705E37" w:rsidRDefault="00986C83" w:rsidP="00986C83">
      <w:pPr>
        <w:overflowPunct w:val="0"/>
        <w:textAlignment w:val="baseline"/>
        <w:rPr>
          <w:rFonts w:ascii="Calibri" w:hAnsi="Calibri" w:cs="Calibri"/>
          <w:b/>
          <w:i/>
          <w:color w:val="008000"/>
          <w:szCs w:val="20"/>
        </w:rPr>
      </w:pPr>
      <w:r w:rsidRPr="00705E37">
        <w:rPr>
          <w:rFonts w:ascii="Calibri" w:hAnsi="Calibri" w:cs="Calibri"/>
          <w:b/>
          <w:i/>
          <w:color w:val="008000"/>
          <w:szCs w:val="20"/>
        </w:rPr>
        <w:t>Introduce new CN triggered Class 1 Session Release procedure, which includes A-IoT SESSION RELEASE REQUEST message and A-IoT SESSION RELEASE RESPONSE message.</w:t>
      </w:r>
    </w:p>
    <w:p w14:paraId="24546CB3" w14:textId="4FC1ED7D" w:rsidR="00986C83" w:rsidRDefault="00986C83" w:rsidP="00986C83">
      <w:pPr>
        <w:jc w:val="both"/>
      </w:pPr>
      <w:r>
        <w:t>Based on the RAN3 agreed TP,</w:t>
      </w:r>
      <w:r w:rsidRPr="00B46BAE">
        <w:t xml:space="preserve"> the A-IoT Session Release procedure is </w:t>
      </w:r>
      <w:r>
        <w:t xml:space="preserve">specified as follows </w:t>
      </w:r>
      <w:r w:rsidR="00FA0DF2">
        <w:fldChar w:fldCharType="begin"/>
      </w:r>
      <w:r w:rsidR="00FA0DF2">
        <w:instrText xml:space="preserve"> REF _Ref205918808 \r \h </w:instrText>
      </w:r>
      <w:r w:rsidR="00FA0DF2">
        <w:fldChar w:fldCharType="separate"/>
      </w:r>
      <w:r w:rsidR="00FA0DF2">
        <w:t>[3]</w:t>
      </w:r>
      <w:r w:rsidR="00FA0DF2">
        <w:fldChar w:fldCharType="end"/>
      </w:r>
      <w:r>
        <w:t>.</w:t>
      </w:r>
    </w:p>
    <w:p w14:paraId="55DAE711" w14:textId="10FF2F43" w:rsidR="00986C83" w:rsidRPr="00705E37" w:rsidRDefault="00986C83" w:rsidP="00986C83">
      <w:pPr>
        <w:jc w:val="both"/>
        <w:rPr>
          <w:color w:val="FF0000"/>
        </w:rPr>
      </w:pPr>
      <w:r w:rsidRPr="00705E37">
        <w:rPr>
          <w:color w:val="FF0000"/>
        </w:rPr>
        <w:t>****</w:t>
      </w:r>
      <w:r>
        <w:rPr>
          <w:color w:val="FF0000"/>
        </w:rPr>
        <w:t>******************************</w:t>
      </w:r>
      <w:r w:rsidR="005853BF">
        <w:rPr>
          <w:color w:val="FF0000"/>
        </w:rPr>
        <w:t>**</w:t>
      </w:r>
      <w:r>
        <w:rPr>
          <w:color w:val="FF0000"/>
        </w:rPr>
        <w:t xml:space="preserve">RAN3 </w:t>
      </w:r>
      <w:r w:rsidRPr="00705E37">
        <w:rPr>
          <w:color w:val="FF0000"/>
        </w:rPr>
        <w:t xml:space="preserve">TP </w:t>
      </w:r>
      <w:r>
        <w:rPr>
          <w:color w:val="FF0000"/>
        </w:rPr>
        <w:t>S</w:t>
      </w:r>
      <w:r w:rsidRPr="00705E37">
        <w:rPr>
          <w:color w:val="FF0000"/>
        </w:rPr>
        <w:t>tart</w:t>
      </w:r>
      <w:r>
        <w:rPr>
          <w:color w:val="FF0000"/>
        </w:rPr>
        <w:t>*************************************</w:t>
      </w:r>
    </w:p>
    <w:p w14:paraId="49DF616C" w14:textId="77777777" w:rsidR="00986C83" w:rsidRPr="00705E37" w:rsidRDefault="00986C83" w:rsidP="00986C83">
      <w:pPr>
        <w:pStyle w:val="Heading3"/>
        <w:rPr>
          <w:b w:val="0"/>
          <w:sz w:val="28"/>
          <w:szCs w:val="28"/>
          <w:lang w:eastAsia="zh-CN"/>
        </w:rPr>
      </w:pPr>
      <w:r w:rsidRPr="00705E37">
        <w:rPr>
          <w:b w:val="0"/>
          <w:sz w:val="28"/>
          <w:szCs w:val="28"/>
        </w:rPr>
        <w:lastRenderedPageBreak/>
        <w:t>8.xx.4</w:t>
      </w:r>
      <w:r w:rsidRPr="00705E37">
        <w:rPr>
          <w:b w:val="0"/>
          <w:sz w:val="28"/>
          <w:szCs w:val="28"/>
        </w:rPr>
        <w:tab/>
        <w:t>A-IoT Session Release</w:t>
      </w:r>
    </w:p>
    <w:p w14:paraId="19A95BCE" w14:textId="77777777" w:rsidR="00986C83" w:rsidRPr="00705E37" w:rsidRDefault="00986C83" w:rsidP="00986C83">
      <w:pPr>
        <w:pStyle w:val="Heading4"/>
        <w:rPr>
          <w:rFonts w:ascii="Arial" w:hAnsi="Arial" w:cs="Arial"/>
          <w:b w:val="0"/>
          <w:sz w:val="24"/>
        </w:rPr>
      </w:pPr>
      <w:r w:rsidRPr="00705E37">
        <w:rPr>
          <w:rFonts w:ascii="Arial" w:hAnsi="Arial" w:cs="Arial"/>
          <w:b w:val="0"/>
          <w:sz w:val="24"/>
        </w:rPr>
        <w:t>8.xx.4.1</w:t>
      </w:r>
      <w:r w:rsidRPr="00705E37">
        <w:rPr>
          <w:rFonts w:ascii="Arial" w:hAnsi="Arial" w:cs="Arial"/>
          <w:b w:val="0"/>
          <w:sz w:val="24"/>
        </w:rPr>
        <w:tab/>
        <w:t>General</w:t>
      </w:r>
    </w:p>
    <w:p w14:paraId="1133B313" w14:textId="77777777" w:rsidR="00986C83" w:rsidRPr="00705E37" w:rsidRDefault="00986C83" w:rsidP="00986C83">
      <w:pPr>
        <w:overflowPunct w:val="0"/>
        <w:autoSpaceDE w:val="0"/>
        <w:autoSpaceDN w:val="0"/>
        <w:adjustRightInd w:val="0"/>
        <w:jc w:val="both"/>
        <w:textAlignment w:val="baseline"/>
        <w:rPr>
          <w:lang w:eastAsia="zh-CN"/>
        </w:rPr>
      </w:pPr>
      <w:r w:rsidRPr="00705E37">
        <w:rPr>
          <w:lang w:eastAsia="zh-CN"/>
        </w:rPr>
        <w:t>The purpose of the A-IoT Session Release procedure is to enable the A-IoT CN node to terminate all activities related to the indicated A-IoT session.</w:t>
      </w:r>
      <w:r w:rsidRPr="00705E37">
        <w:t xml:space="preserve"> This procedure applies only if the NG-RAN node is a gNB. The procedure uses non-UE associated signalling.</w:t>
      </w:r>
    </w:p>
    <w:p w14:paraId="07698D16" w14:textId="77777777" w:rsidR="00986C83" w:rsidRPr="00705E37" w:rsidRDefault="00986C83" w:rsidP="00986C83">
      <w:pPr>
        <w:pStyle w:val="Heading4"/>
        <w:rPr>
          <w:rFonts w:ascii="Arial" w:hAnsi="Arial" w:cs="Arial"/>
          <w:b w:val="0"/>
          <w:sz w:val="24"/>
        </w:rPr>
      </w:pPr>
      <w:r w:rsidRPr="00705E37">
        <w:rPr>
          <w:rFonts w:ascii="Arial" w:hAnsi="Arial" w:cs="Arial"/>
          <w:b w:val="0"/>
          <w:sz w:val="24"/>
        </w:rPr>
        <w:t>8.xx.4</w:t>
      </w:r>
      <w:r w:rsidRPr="00705E37">
        <w:rPr>
          <w:rFonts w:ascii="Arial" w:hAnsi="Arial" w:cs="Arial" w:hint="eastAsia"/>
          <w:b w:val="0"/>
          <w:sz w:val="24"/>
        </w:rPr>
        <w:t>.2</w:t>
      </w:r>
      <w:r w:rsidRPr="00705E37">
        <w:rPr>
          <w:rFonts w:ascii="Arial" w:hAnsi="Arial" w:cs="Arial"/>
          <w:b w:val="0"/>
          <w:sz w:val="24"/>
        </w:rPr>
        <w:tab/>
        <w:t>Successful Operation</w:t>
      </w:r>
    </w:p>
    <w:bookmarkStart w:id="7" w:name="_MON_1808107368"/>
    <w:bookmarkEnd w:id="7"/>
    <w:p w14:paraId="77564CC5" w14:textId="77777777" w:rsidR="00986C83" w:rsidRPr="00705E37" w:rsidRDefault="00986C83" w:rsidP="00986C83">
      <w:pPr>
        <w:pStyle w:val="TH"/>
        <w:rPr>
          <w:lang w:val="x-none" w:eastAsia="zh-CN"/>
        </w:rPr>
      </w:pPr>
      <w:r w:rsidRPr="00705E37">
        <w:object w:dxaOrig="6539" w:dyaOrig="3015" w14:anchorId="30181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36pt" o:ole="">
            <v:imagedata r:id="rId12" o:title="" croptop="-9216f" cropleft="-4551f" cropright="1660f"/>
          </v:shape>
          <o:OLEObject Type="Embed" ProgID="Word.Picture.8" ShapeID="_x0000_i1025" DrawAspect="Content" ObjectID="_1816779709" r:id="rId13"/>
        </w:object>
      </w:r>
    </w:p>
    <w:p w14:paraId="44CC2238" w14:textId="77777777" w:rsidR="00986C83" w:rsidRPr="00705E37" w:rsidRDefault="00986C83" w:rsidP="00986C83">
      <w:pPr>
        <w:pStyle w:val="TF"/>
        <w:rPr>
          <w:noProof/>
          <w:lang w:eastAsia="en-GB"/>
        </w:rPr>
      </w:pPr>
      <w:r w:rsidRPr="00705E37">
        <w:rPr>
          <w:noProof/>
          <w:lang w:eastAsia="en-GB"/>
        </w:rPr>
        <w:t>Figure 8.xx</w:t>
      </w:r>
      <w:r w:rsidRPr="00705E37">
        <w:rPr>
          <w:rFonts w:hint="eastAsia"/>
          <w:noProof/>
          <w:lang w:eastAsia="zh-CN"/>
        </w:rPr>
        <w:t>.</w:t>
      </w:r>
      <w:r w:rsidRPr="00705E37">
        <w:rPr>
          <w:noProof/>
          <w:lang w:eastAsia="zh-CN"/>
        </w:rPr>
        <w:t>4</w:t>
      </w:r>
      <w:r w:rsidRPr="00705E37">
        <w:rPr>
          <w:noProof/>
          <w:lang w:eastAsia="en-GB"/>
        </w:rPr>
        <w:t>.2-1: A-IoT Session Release, successful operation.</w:t>
      </w:r>
    </w:p>
    <w:p w14:paraId="66499389" w14:textId="77777777" w:rsidR="00986C83" w:rsidRPr="00705E37" w:rsidRDefault="00986C83" w:rsidP="00986C83">
      <w:pPr>
        <w:overflowPunct w:val="0"/>
        <w:autoSpaceDE w:val="0"/>
        <w:autoSpaceDN w:val="0"/>
        <w:adjustRightInd w:val="0"/>
        <w:jc w:val="both"/>
        <w:textAlignment w:val="baseline"/>
        <w:rPr>
          <w:noProof/>
          <w:lang w:eastAsia="zh-CN"/>
        </w:rPr>
      </w:pPr>
      <w:r w:rsidRPr="00705E37">
        <w:rPr>
          <w:noProof/>
          <w:lang w:eastAsia="zh-CN"/>
        </w:rPr>
        <w:t xml:space="preserve">The </w:t>
      </w:r>
      <w:r w:rsidRPr="00705E37">
        <w:rPr>
          <w:lang w:eastAsia="zh-CN"/>
        </w:rPr>
        <w:t xml:space="preserve">A-IoT CN node </w:t>
      </w:r>
      <w:r w:rsidRPr="00705E37">
        <w:rPr>
          <w:noProof/>
          <w:lang w:eastAsia="zh-CN"/>
        </w:rPr>
        <w:t xml:space="preserve">triggers the procedure by sending a AIOT SESSION RELEASE COMMAND message to the NG-RAN node. Upon reception of AIOT SESSION RELEASE COMMAND </w:t>
      </w:r>
      <w:r w:rsidRPr="00705E37">
        <w:rPr>
          <w:noProof/>
          <w:highlight w:val="green"/>
          <w:lang w:eastAsia="zh-CN"/>
        </w:rPr>
        <w:t>the NG-RAN node shall terminate all activities and release the context and resources related to the A-IoT session</w:t>
      </w:r>
      <w:r w:rsidRPr="00705E37">
        <w:rPr>
          <w:noProof/>
          <w:lang w:eastAsia="zh-CN"/>
        </w:rPr>
        <w:t xml:space="preserve"> denoted by the </w:t>
      </w:r>
      <w:r w:rsidRPr="00705E37">
        <w:rPr>
          <w:i/>
          <w:iCs/>
          <w:noProof/>
          <w:lang w:eastAsia="zh-CN"/>
        </w:rPr>
        <w:t>AIOTF Identifier</w:t>
      </w:r>
      <w:r w:rsidRPr="00705E37">
        <w:rPr>
          <w:noProof/>
          <w:lang w:eastAsia="zh-CN"/>
        </w:rPr>
        <w:t xml:space="preserve"> IE and the </w:t>
      </w:r>
      <w:r w:rsidRPr="00705E37">
        <w:rPr>
          <w:i/>
          <w:iCs/>
          <w:noProof/>
          <w:lang w:eastAsia="zh-CN"/>
        </w:rPr>
        <w:t xml:space="preserve">Correlation ID </w:t>
      </w:r>
      <w:r w:rsidRPr="00705E37">
        <w:rPr>
          <w:noProof/>
          <w:lang w:eastAsia="zh-CN"/>
        </w:rPr>
        <w:t>IE and respond with an AIOT SESSION RELEASE COMPLETE message.</w:t>
      </w:r>
    </w:p>
    <w:p w14:paraId="2FADDCC4" w14:textId="1E446B3B" w:rsidR="00986C83" w:rsidRPr="00705E37" w:rsidRDefault="00986C83" w:rsidP="00986C83">
      <w:pPr>
        <w:jc w:val="both"/>
        <w:rPr>
          <w:color w:val="FF0000"/>
        </w:rPr>
      </w:pPr>
      <w:r w:rsidRPr="00705E37">
        <w:rPr>
          <w:color w:val="FF0000"/>
        </w:rPr>
        <w:t>****</w:t>
      </w:r>
      <w:r>
        <w:rPr>
          <w:color w:val="FF0000"/>
        </w:rPr>
        <w:t>******************************</w:t>
      </w:r>
      <w:r w:rsidR="005853BF">
        <w:rPr>
          <w:color w:val="FF0000"/>
        </w:rPr>
        <w:t>***</w:t>
      </w:r>
      <w:r>
        <w:rPr>
          <w:color w:val="FF0000"/>
        </w:rPr>
        <w:t xml:space="preserve">RAN3 </w:t>
      </w:r>
      <w:r w:rsidRPr="00705E37">
        <w:rPr>
          <w:color w:val="FF0000"/>
        </w:rPr>
        <w:t xml:space="preserve">TP </w:t>
      </w:r>
      <w:r w:rsidR="00A945C9">
        <w:rPr>
          <w:color w:val="FF0000"/>
        </w:rPr>
        <w:t xml:space="preserve">End </w:t>
      </w:r>
      <w:r>
        <w:rPr>
          <w:color w:val="FF0000"/>
        </w:rPr>
        <w:t>**************************************</w:t>
      </w:r>
    </w:p>
    <w:p w14:paraId="3BFB178E" w14:textId="157C5111" w:rsidR="00986C83" w:rsidRDefault="00986C83" w:rsidP="00986C83">
      <w:pPr>
        <w:pStyle w:val="BodyText"/>
        <w:rPr>
          <w:lang w:eastAsia="zh-CN"/>
        </w:rPr>
      </w:pPr>
      <w:r>
        <w:rPr>
          <w:rFonts w:eastAsiaTheme="minorEastAsia"/>
          <w:lang w:eastAsia="zh-CN"/>
        </w:rPr>
        <w:t>It is observed that once the</w:t>
      </w:r>
      <w:r w:rsidRPr="00705E37">
        <w:rPr>
          <w:lang w:eastAsia="zh-CN"/>
        </w:rPr>
        <w:t xml:space="preserve"> A-IoT Session Release procedure </w:t>
      </w:r>
      <w:r>
        <w:rPr>
          <w:lang w:eastAsia="zh-CN"/>
        </w:rPr>
        <w:t xml:space="preserve">is triggered by </w:t>
      </w:r>
      <w:r>
        <w:rPr>
          <w:noProof/>
          <w:lang w:eastAsia="zh-CN"/>
        </w:rPr>
        <w:t>t</w:t>
      </w:r>
      <w:r w:rsidRPr="00705E37">
        <w:rPr>
          <w:noProof/>
          <w:lang w:eastAsia="zh-CN"/>
        </w:rPr>
        <w:t xml:space="preserve">he </w:t>
      </w:r>
      <w:r w:rsidRPr="00705E37">
        <w:rPr>
          <w:lang w:eastAsia="zh-CN"/>
        </w:rPr>
        <w:t>A-IoT CN node</w:t>
      </w:r>
      <w:r>
        <w:rPr>
          <w:lang w:eastAsia="zh-CN"/>
        </w:rPr>
        <w:t xml:space="preserve">, it requires </w:t>
      </w:r>
      <w:r w:rsidRPr="00433A3D">
        <w:rPr>
          <w:lang w:eastAsia="zh-CN"/>
        </w:rPr>
        <w:t xml:space="preserve">the NG-RAN node </w:t>
      </w:r>
      <w:r>
        <w:rPr>
          <w:lang w:eastAsia="zh-CN"/>
        </w:rPr>
        <w:t xml:space="preserve">(i.e., the reader) to </w:t>
      </w:r>
      <w:r w:rsidRPr="00433A3D">
        <w:rPr>
          <w:lang w:eastAsia="zh-CN"/>
        </w:rPr>
        <w:t>terminate all activities and release the context and resources related to the A-IoT session</w:t>
      </w:r>
      <w:r>
        <w:rPr>
          <w:lang w:eastAsia="zh-CN"/>
        </w:rPr>
        <w:t xml:space="preserve">, see </w:t>
      </w:r>
      <w:r w:rsidRPr="007C08D5">
        <w:rPr>
          <w:highlight w:val="green"/>
          <w:lang w:eastAsia="zh-CN"/>
        </w:rPr>
        <w:t>highlighted green</w:t>
      </w:r>
      <w:r>
        <w:rPr>
          <w:lang w:eastAsia="zh-CN"/>
        </w:rPr>
        <w:t xml:space="preserve"> TP</w:t>
      </w:r>
      <w:r w:rsidRPr="00433A3D">
        <w:rPr>
          <w:lang w:eastAsia="zh-CN"/>
        </w:rPr>
        <w:t xml:space="preserve"> </w:t>
      </w:r>
      <w:r>
        <w:rPr>
          <w:lang w:eastAsia="zh-CN"/>
        </w:rPr>
        <w:t xml:space="preserve">above. Consequently, </w:t>
      </w:r>
      <w:r>
        <w:rPr>
          <w:rFonts w:eastAsiaTheme="minorEastAsia"/>
          <w:lang w:eastAsia="zh-CN"/>
        </w:rPr>
        <w:t>the related AS context (</w:t>
      </w:r>
      <w:r w:rsidR="00DC4483">
        <w:rPr>
          <w:rFonts w:eastAsiaTheme="minorEastAsia"/>
          <w:lang w:eastAsia="zh-CN"/>
        </w:rPr>
        <w:t xml:space="preserve">mainly refers to </w:t>
      </w:r>
      <w:r>
        <w:rPr>
          <w:rFonts w:eastAsiaTheme="minorEastAsia"/>
          <w:lang w:eastAsia="zh-CN"/>
        </w:rPr>
        <w:t xml:space="preserve">the stored AS ID) maintained at the device side is </w:t>
      </w:r>
      <w:r w:rsidR="000507B3">
        <w:rPr>
          <w:rFonts w:eastAsiaTheme="minorEastAsia"/>
          <w:lang w:eastAsia="zh-CN"/>
        </w:rPr>
        <w:t xml:space="preserve">in fact </w:t>
      </w:r>
      <w:r>
        <w:rPr>
          <w:rFonts w:eastAsiaTheme="minorEastAsia"/>
          <w:lang w:eastAsia="zh-CN"/>
        </w:rPr>
        <w:t>no longer needed, which obviously cause</w:t>
      </w:r>
      <w:r w:rsidR="00B4746B">
        <w:rPr>
          <w:rFonts w:eastAsiaTheme="minorEastAsia"/>
          <w:lang w:eastAsia="zh-CN"/>
        </w:rPr>
        <w:t>s</w:t>
      </w:r>
      <w:r>
        <w:rPr>
          <w:rFonts w:eastAsiaTheme="minorEastAsia"/>
          <w:lang w:eastAsia="zh-CN"/>
        </w:rPr>
        <w:t xml:space="preserve"> redun</w:t>
      </w:r>
      <w:r w:rsidR="00B4746B">
        <w:rPr>
          <w:rFonts w:eastAsiaTheme="minorEastAsia"/>
          <w:lang w:eastAsia="zh-CN"/>
        </w:rPr>
        <w:t>dant</w:t>
      </w:r>
      <w:r>
        <w:rPr>
          <w:rFonts w:eastAsiaTheme="minorEastAsia"/>
          <w:lang w:eastAsia="zh-CN"/>
        </w:rPr>
        <w:t xml:space="preserve"> </w:t>
      </w:r>
      <w:r w:rsidR="00E31255">
        <w:rPr>
          <w:rFonts w:eastAsiaTheme="minorEastAsia" w:hint="eastAsia"/>
          <w:lang w:eastAsia="zh-CN"/>
        </w:rPr>
        <w:t>R</w:t>
      </w:r>
      <w:r w:rsidR="00E31255">
        <w:rPr>
          <w:rFonts w:eastAsiaTheme="minorEastAsia"/>
          <w:lang w:eastAsia="zh-CN"/>
        </w:rPr>
        <w:t>2D message</w:t>
      </w:r>
      <w:r>
        <w:rPr>
          <w:rFonts w:eastAsiaTheme="minorEastAsia"/>
          <w:lang w:eastAsia="zh-CN"/>
        </w:rPr>
        <w:t xml:space="preserve"> monitoring and bring energy wast</w:t>
      </w:r>
      <w:r w:rsidR="00B4746B">
        <w:rPr>
          <w:rFonts w:eastAsiaTheme="minorEastAsia"/>
          <w:lang w:eastAsia="zh-CN"/>
        </w:rPr>
        <w:t>e</w:t>
      </w:r>
      <w:r>
        <w:rPr>
          <w:rFonts w:eastAsiaTheme="minorEastAsia"/>
          <w:lang w:eastAsia="zh-CN"/>
        </w:rPr>
        <w:t xml:space="preserve"> to the device after </w:t>
      </w:r>
      <w:r w:rsidRPr="00705E37">
        <w:rPr>
          <w:lang w:eastAsia="zh-CN"/>
        </w:rPr>
        <w:t>the A-IoT Session Release procedure</w:t>
      </w:r>
      <w:r>
        <w:rPr>
          <w:lang w:eastAsia="zh-CN"/>
        </w:rPr>
        <w:t>.</w:t>
      </w:r>
    </w:p>
    <w:p w14:paraId="2AC37FF3" w14:textId="0E32D973" w:rsidR="00986C83" w:rsidRDefault="00986C83" w:rsidP="00986C83">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92000F">
        <w:rPr>
          <w:color w:val="auto"/>
          <w:szCs w:val="20"/>
          <w:lang w:val="en-GB"/>
        </w:rPr>
        <w:t xml:space="preserve">Once the A-IoT </w:t>
      </w:r>
      <w:r w:rsidR="00353304">
        <w:rPr>
          <w:color w:val="auto"/>
          <w:szCs w:val="20"/>
          <w:lang w:val="en-GB"/>
        </w:rPr>
        <w:t>s</w:t>
      </w:r>
      <w:r w:rsidR="00353304" w:rsidRPr="0092000F">
        <w:rPr>
          <w:color w:val="auto"/>
          <w:szCs w:val="20"/>
          <w:lang w:val="en-GB"/>
        </w:rPr>
        <w:t>ession</w:t>
      </w:r>
      <w:r w:rsidRPr="0092000F">
        <w:rPr>
          <w:color w:val="auto"/>
          <w:szCs w:val="20"/>
          <w:lang w:val="en-GB"/>
        </w:rPr>
        <w:t xml:space="preserve"> Release is completed at the CN side, the related AS context </w:t>
      </w:r>
      <w:r w:rsidR="00DC4483">
        <w:rPr>
          <w:rFonts w:eastAsiaTheme="minorEastAsia"/>
        </w:rPr>
        <w:t xml:space="preserve">(e.g., the stored AS ID) </w:t>
      </w:r>
      <w:r w:rsidRPr="0092000F">
        <w:rPr>
          <w:color w:val="auto"/>
          <w:szCs w:val="20"/>
          <w:lang w:val="en-GB"/>
        </w:rPr>
        <w:t>maintained at the device side and the reader side are no longer needed and shall be released.</w:t>
      </w:r>
    </w:p>
    <w:p w14:paraId="29104D31" w14:textId="03F5E3AC" w:rsidR="00986C83" w:rsidRDefault="00986C83" w:rsidP="00986C83">
      <w:pPr>
        <w:rPr>
          <w:rFonts w:eastAsiaTheme="minorEastAsia"/>
          <w:lang w:val="en-GB" w:eastAsia="zh-CN"/>
        </w:rPr>
      </w:pPr>
      <w:r>
        <w:rPr>
          <w:rFonts w:eastAsiaTheme="minorEastAsia" w:hint="eastAsia"/>
          <w:lang w:val="en-GB" w:eastAsia="zh-CN"/>
        </w:rPr>
        <w:t>T</w:t>
      </w:r>
      <w:r>
        <w:rPr>
          <w:rFonts w:eastAsiaTheme="minorEastAsia"/>
          <w:lang w:val="en-GB" w:eastAsia="zh-CN"/>
        </w:rPr>
        <w:t>herefore, we prop</w:t>
      </w:r>
      <w:r w:rsidR="00D02227">
        <w:rPr>
          <w:rFonts w:eastAsiaTheme="minorEastAsia"/>
          <w:lang w:val="en-GB" w:eastAsia="zh-CN"/>
        </w:rPr>
        <w:t>o</w:t>
      </w:r>
      <w:r>
        <w:rPr>
          <w:rFonts w:eastAsiaTheme="minorEastAsia"/>
          <w:lang w:val="en-GB" w:eastAsia="zh-CN"/>
        </w:rPr>
        <w:t>se that:</w:t>
      </w:r>
    </w:p>
    <w:p w14:paraId="716E2850" w14:textId="79D202A2" w:rsidR="00986C83" w:rsidRPr="00E55B1B" w:rsidRDefault="00986C83" w:rsidP="00986C83">
      <w:pPr>
        <w:pStyle w:val="Proposal"/>
        <w:numPr>
          <w:ilvl w:val="0"/>
          <w:numId w:val="5"/>
        </w:numPr>
        <w:ind w:left="1701" w:hanging="1701"/>
        <w:rPr>
          <w:rFonts w:ascii="Times New Roman" w:hAnsi="Times New Roman"/>
        </w:rPr>
      </w:pPr>
      <w:bookmarkStart w:id="8" w:name="_Hlk206147199"/>
      <w:r w:rsidRPr="00E55B1B">
        <w:rPr>
          <w:rFonts w:ascii="Times New Roman" w:hAnsi="Times New Roman"/>
        </w:rPr>
        <w:t>(Issue 3-</w:t>
      </w:r>
      <w:r>
        <w:rPr>
          <w:rFonts w:ascii="Times New Roman" w:hAnsi="Times New Roman"/>
        </w:rPr>
        <w:t>3</w:t>
      </w:r>
      <w:r w:rsidRPr="00E55B1B">
        <w:rPr>
          <w:rFonts w:ascii="Times New Roman" w:hAnsi="Times New Roman"/>
        </w:rPr>
        <w:t xml:space="preserve">) </w:t>
      </w:r>
      <w:r w:rsidRPr="00685512">
        <w:rPr>
          <w:rFonts w:ascii="Times New Roman" w:hAnsi="Times New Roman"/>
        </w:rPr>
        <w:t xml:space="preserve">In line with the CN triggered A-IoT Session Release procedure, RAN2 to </w:t>
      </w:r>
      <w:r w:rsidR="00E31255" w:rsidRPr="00685512">
        <w:rPr>
          <w:rFonts w:ascii="Times New Roman" w:hAnsi="Times New Roman"/>
        </w:rPr>
        <w:t>introduce</w:t>
      </w:r>
      <w:r w:rsidRPr="00685512">
        <w:rPr>
          <w:rFonts w:ascii="Times New Roman" w:hAnsi="Times New Roman"/>
        </w:rPr>
        <w:t xml:space="preserve"> </w:t>
      </w:r>
      <w:r>
        <w:rPr>
          <w:rFonts w:ascii="Times New Roman" w:hAnsi="Times New Roman"/>
        </w:rPr>
        <w:t>explicit</w:t>
      </w:r>
      <w:r w:rsidRPr="00685512">
        <w:rPr>
          <w:rFonts w:ascii="Times New Roman" w:hAnsi="Times New Roman"/>
        </w:rPr>
        <w:t xml:space="preserve"> release procedure to </w:t>
      </w:r>
      <w:r w:rsidR="00C9762A">
        <w:rPr>
          <w:rFonts w:ascii="Times New Roman" w:hAnsi="Times New Roman"/>
        </w:rPr>
        <w:t xml:space="preserve">timely </w:t>
      </w:r>
      <w:r w:rsidRPr="00685512">
        <w:rPr>
          <w:rFonts w:ascii="Times New Roman" w:hAnsi="Times New Roman"/>
        </w:rPr>
        <w:t xml:space="preserve">release the AS context (e.g., </w:t>
      </w:r>
      <w:r w:rsidR="00DC4483">
        <w:rPr>
          <w:rFonts w:ascii="Times New Roman" w:hAnsi="Times New Roman"/>
        </w:rPr>
        <w:t xml:space="preserve">the </w:t>
      </w:r>
      <w:r w:rsidRPr="00685512">
        <w:rPr>
          <w:rFonts w:ascii="Times New Roman" w:hAnsi="Times New Roman"/>
        </w:rPr>
        <w:t xml:space="preserve">stored AS ID) </w:t>
      </w:r>
      <w:r>
        <w:rPr>
          <w:rFonts w:ascii="Times New Roman" w:hAnsi="Times New Roman"/>
        </w:rPr>
        <w:t xml:space="preserve">maintained </w:t>
      </w:r>
      <w:r w:rsidRPr="00685512">
        <w:rPr>
          <w:rFonts w:ascii="Times New Roman" w:hAnsi="Times New Roman"/>
        </w:rPr>
        <w:t>at device side.</w:t>
      </w:r>
    </w:p>
    <w:bookmarkEnd w:id="8"/>
    <w:p w14:paraId="2A0D8B43" w14:textId="6CF9CC55" w:rsidR="00986C83" w:rsidRPr="00705E37" w:rsidRDefault="00986C83" w:rsidP="00986C83">
      <w:pPr>
        <w:pStyle w:val="Observation"/>
        <w:tabs>
          <w:tab w:val="left" w:pos="1701"/>
        </w:tabs>
        <w:overflowPunct w:val="0"/>
        <w:autoSpaceDE w:val="0"/>
        <w:autoSpaceDN w:val="0"/>
        <w:adjustRightInd w:val="0"/>
        <w:spacing w:before="180" w:after="180"/>
        <w:ind w:leftChars="0" w:left="0"/>
        <w:jc w:val="both"/>
        <w:textAlignment w:val="baseline"/>
        <w:rPr>
          <w:b w:val="0"/>
          <w:color w:val="auto"/>
          <w:szCs w:val="20"/>
          <w:lang w:val="en-GB"/>
        </w:rPr>
      </w:pPr>
      <w:r w:rsidRPr="00705E37">
        <w:rPr>
          <w:b w:val="0"/>
          <w:color w:val="auto"/>
          <w:szCs w:val="20"/>
          <w:lang w:val="en-GB"/>
        </w:rPr>
        <w:t xml:space="preserve">Regarding whether to </w:t>
      </w:r>
      <w:r>
        <w:rPr>
          <w:b w:val="0"/>
          <w:color w:val="auto"/>
          <w:szCs w:val="20"/>
          <w:lang w:val="en-GB"/>
        </w:rPr>
        <w:t>rely on</w:t>
      </w:r>
      <w:r w:rsidRPr="00705E37">
        <w:rPr>
          <w:b w:val="0"/>
          <w:color w:val="auto"/>
          <w:szCs w:val="20"/>
          <w:lang w:val="en-GB"/>
        </w:rPr>
        <w:t xml:space="preserve"> </w:t>
      </w:r>
      <w:r>
        <w:rPr>
          <w:b w:val="0"/>
          <w:color w:val="auto"/>
          <w:szCs w:val="20"/>
          <w:lang w:val="en-GB"/>
        </w:rPr>
        <w:t>an</w:t>
      </w:r>
      <w:r w:rsidRPr="00705E37">
        <w:rPr>
          <w:b w:val="0"/>
          <w:color w:val="auto"/>
          <w:szCs w:val="20"/>
          <w:lang w:val="en-GB"/>
        </w:rPr>
        <w:t xml:space="preserve"> </w:t>
      </w:r>
      <w:r>
        <w:rPr>
          <w:b w:val="0"/>
          <w:color w:val="auto"/>
          <w:szCs w:val="20"/>
          <w:lang w:val="en-GB"/>
        </w:rPr>
        <w:t>existing</w:t>
      </w:r>
      <w:r w:rsidRPr="00705E37">
        <w:rPr>
          <w:b w:val="0"/>
          <w:color w:val="auto"/>
          <w:szCs w:val="20"/>
          <w:lang w:val="en-GB"/>
        </w:rPr>
        <w:t xml:space="preserve"> </w:t>
      </w:r>
      <w:r>
        <w:rPr>
          <w:b w:val="0"/>
          <w:color w:val="auto"/>
          <w:szCs w:val="20"/>
          <w:lang w:val="en-GB"/>
        </w:rPr>
        <w:t xml:space="preserve">R2D </w:t>
      </w:r>
      <w:r w:rsidRPr="00705E37">
        <w:rPr>
          <w:b w:val="0"/>
          <w:color w:val="auto"/>
          <w:szCs w:val="20"/>
          <w:lang w:val="en-GB"/>
        </w:rPr>
        <w:t>message</w:t>
      </w:r>
      <w:r>
        <w:rPr>
          <w:b w:val="0"/>
          <w:color w:val="auto"/>
          <w:szCs w:val="20"/>
          <w:lang w:val="en-GB"/>
        </w:rPr>
        <w:t xml:space="preserve"> </w:t>
      </w:r>
      <w:r w:rsidRPr="00705E37">
        <w:rPr>
          <w:b w:val="0"/>
          <w:color w:val="auto"/>
          <w:szCs w:val="20"/>
          <w:lang w:val="en-GB"/>
        </w:rPr>
        <w:t xml:space="preserve">or </w:t>
      </w:r>
      <w:r>
        <w:rPr>
          <w:b w:val="0"/>
          <w:color w:val="auto"/>
          <w:szCs w:val="20"/>
          <w:lang w:val="en-GB"/>
        </w:rPr>
        <w:t xml:space="preserve">introduce a </w:t>
      </w:r>
      <w:r w:rsidRPr="00705E37">
        <w:rPr>
          <w:b w:val="0"/>
          <w:color w:val="auto"/>
          <w:szCs w:val="20"/>
          <w:lang w:val="en-GB"/>
        </w:rPr>
        <w:t>new R2D message to release the AS context at the device side</w:t>
      </w:r>
      <w:r>
        <w:rPr>
          <w:b w:val="0"/>
          <w:color w:val="auto"/>
          <w:szCs w:val="20"/>
          <w:lang w:val="en-GB"/>
        </w:rPr>
        <w:t>. There are two existing</w:t>
      </w:r>
      <w:r w:rsidRPr="00705E37">
        <w:rPr>
          <w:b w:val="0"/>
          <w:color w:val="auto"/>
          <w:szCs w:val="20"/>
          <w:lang w:val="en-GB"/>
        </w:rPr>
        <w:t xml:space="preserve"> </w:t>
      </w:r>
      <w:r>
        <w:rPr>
          <w:b w:val="0"/>
          <w:color w:val="auto"/>
          <w:szCs w:val="20"/>
          <w:lang w:val="en-GB"/>
        </w:rPr>
        <w:t xml:space="preserve">R2D </w:t>
      </w:r>
      <w:r w:rsidRPr="00705E37">
        <w:rPr>
          <w:b w:val="0"/>
          <w:color w:val="auto"/>
          <w:szCs w:val="20"/>
          <w:lang w:val="en-GB"/>
        </w:rPr>
        <w:t>message</w:t>
      </w:r>
      <w:r>
        <w:rPr>
          <w:b w:val="0"/>
          <w:color w:val="auto"/>
          <w:szCs w:val="20"/>
          <w:lang w:val="en-GB"/>
        </w:rPr>
        <w:t xml:space="preserve">s (i.e., </w:t>
      </w:r>
      <w:r w:rsidRPr="001B1718">
        <w:rPr>
          <w:b w:val="0"/>
          <w:color w:val="auto"/>
          <w:szCs w:val="20"/>
          <w:lang w:val="en-GB"/>
        </w:rPr>
        <w:t>NACK feedback message</w:t>
      </w:r>
      <w:r>
        <w:rPr>
          <w:b w:val="0"/>
          <w:color w:val="auto"/>
          <w:szCs w:val="20"/>
          <w:lang w:val="en-GB"/>
        </w:rPr>
        <w:t xml:space="preserve"> and Paging message) which are the candidates. </w:t>
      </w:r>
      <w:r w:rsidR="00D02227">
        <w:rPr>
          <w:b w:val="0"/>
          <w:color w:val="auto"/>
          <w:szCs w:val="20"/>
          <w:lang w:val="en-GB"/>
        </w:rPr>
        <w:t>However</w:t>
      </w:r>
      <w:r>
        <w:rPr>
          <w:b w:val="0"/>
          <w:color w:val="auto"/>
          <w:szCs w:val="20"/>
          <w:lang w:val="en-GB"/>
        </w:rPr>
        <w:t xml:space="preserve">, we think a </w:t>
      </w:r>
      <w:r w:rsidRPr="00705E37">
        <w:rPr>
          <w:b w:val="0"/>
          <w:color w:val="auto"/>
          <w:szCs w:val="20"/>
          <w:lang w:val="en-GB"/>
        </w:rPr>
        <w:t xml:space="preserve">new R2D message is </w:t>
      </w:r>
      <w:r>
        <w:rPr>
          <w:b w:val="0"/>
          <w:color w:val="auto"/>
          <w:szCs w:val="20"/>
          <w:lang w:val="en-GB"/>
        </w:rPr>
        <w:t>better</w:t>
      </w:r>
      <w:r w:rsidRPr="00705E37">
        <w:rPr>
          <w:b w:val="0"/>
          <w:color w:val="auto"/>
          <w:szCs w:val="20"/>
          <w:lang w:val="en-GB"/>
        </w:rPr>
        <w:t xml:space="preserve"> for the following reasons:</w:t>
      </w:r>
    </w:p>
    <w:p w14:paraId="64A4491A" w14:textId="174DD537" w:rsidR="00986C83" w:rsidRDefault="00986C83" w:rsidP="00986C83">
      <w:pPr>
        <w:pStyle w:val="Observation"/>
        <w:numPr>
          <w:ilvl w:val="0"/>
          <w:numId w:val="10"/>
        </w:numPr>
        <w:tabs>
          <w:tab w:val="left" w:pos="1701"/>
        </w:tabs>
        <w:overflowPunct w:val="0"/>
        <w:autoSpaceDE w:val="0"/>
        <w:autoSpaceDN w:val="0"/>
        <w:adjustRightInd w:val="0"/>
        <w:spacing w:before="180" w:after="180"/>
        <w:ind w:leftChars="0"/>
        <w:jc w:val="both"/>
        <w:textAlignment w:val="baseline"/>
        <w:rPr>
          <w:b w:val="0"/>
          <w:color w:val="auto"/>
          <w:szCs w:val="20"/>
          <w:lang w:val="en-GB"/>
        </w:rPr>
      </w:pPr>
      <w:r>
        <w:rPr>
          <w:b w:val="0"/>
          <w:color w:val="auto"/>
          <w:szCs w:val="20"/>
          <w:lang w:val="en-GB"/>
        </w:rPr>
        <w:lastRenderedPageBreak/>
        <w:t xml:space="preserve">Firstly, for </w:t>
      </w:r>
      <w:r w:rsidRPr="00705E37">
        <w:rPr>
          <w:b w:val="0"/>
          <w:color w:val="auto"/>
          <w:szCs w:val="20"/>
          <w:lang w:val="en-GB"/>
        </w:rPr>
        <w:t xml:space="preserve">the </w:t>
      </w:r>
      <w:r>
        <w:rPr>
          <w:b w:val="0"/>
          <w:color w:val="auto"/>
          <w:szCs w:val="20"/>
          <w:lang w:val="en-GB"/>
        </w:rPr>
        <w:t>P</w:t>
      </w:r>
      <w:r w:rsidRPr="00705E37">
        <w:rPr>
          <w:b w:val="0"/>
          <w:color w:val="auto"/>
          <w:szCs w:val="20"/>
          <w:lang w:val="en-GB"/>
        </w:rPr>
        <w:t>aging message</w:t>
      </w:r>
      <w:r>
        <w:rPr>
          <w:b w:val="0"/>
          <w:color w:val="auto"/>
          <w:szCs w:val="20"/>
          <w:lang w:val="en-GB"/>
        </w:rPr>
        <w:t xml:space="preserve">, in current A-IoT MAC running CR it contains some mandatory </w:t>
      </w:r>
      <w:r w:rsidR="00D02227">
        <w:rPr>
          <w:b w:val="0"/>
          <w:color w:val="auto"/>
          <w:szCs w:val="20"/>
          <w:lang w:val="en-GB"/>
        </w:rPr>
        <w:t xml:space="preserve">fields </w:t>
      </w:r>
      <w:r>
        <w:rPr>
          <w:b w:val="0"/>
          <w:color w:val="auto"/>
          <w:szCs w:val="20"/>
          <w:lang w:val="en-GB"/>
        </w:rPr>
        <w:t>(e.g.,</w:t>
      </w:r>
      <w:r w:rsidRPr="00975F09">
        <w:t xml:space="preserve"> </w:t>
      </w:r>
      <w:r w:rsidRPr="00975F09">
        <w:rPr>
          <w:b w:val="0"/>
          <w:color w:val="auto"/>
          <w:szCs w:val="20"/>
          <w:lang w:val="en-GB"/>
        </w:rPr>
        <w:t>Access Type</w:t>
      </w:r>
      <w:r>
        <w:rPr>
          <w:b w:val="0"/>
          <w:color w:val="auto"/>
          <w:szCs w:val="20"/>
          <w:lang w:val="en-GB"/>
        </w:rPr>
        <w:t xml:space="preserve">, </w:t>
      </w:r>
      <w:r w:rsidRPr="00975F09">
        <w:rPr>
          <w:b w:val="0"/>
          <w:color w:val="auto"/>
          <w:szCs w:val="20"/>
          <w:lang w:val="en-GB"/>
        </w:rPr>
        <w:t>D2R Scheduling Info</w:t>
      </w:r>
      <w:r>
        <w:rPr>
          <w:b w:val="0"/>
          <w:color w:val="auto"/>
          <w:szCs w:val="20"/>
          <w:lang w:val="en-GB"/>
        </w:rPr>
        <w:t xml:space="preserve">) which are not needed </w:t>
      </w:r>
      <w:r w:rsidR="009E423E">
        <w:rPr>
          <w:b w:val="0"/>
          <w:color w:val="auto"/>
          <w:szCs w:val="20"/>
          <w:lang w:val="en-GB"/>
        </w:rPr>
        <w:t xml:space="preserve">by </w:t>
      </w:r>
      <w:r>
        <w:rPr>
          <w:b w:val="0"/>
          <w:color w:val="auto"/>
          <w:szCs w:val="20"/>
          <w:lang w:val="en-GB"/>
        </w:rPr>
        <w:t xml:space="preserve">the device in case of </w:t>
      </w:r>
      <w:r w:rsidRPr="00587360">
        <w:rPr>
          <w:b w:val="0"/>
          <w:color w:val="auto"/>
          <w:szCs w:val="20"/>
          <w:lang w:val="en-GB"/>
        </w:rPr>
        <w:t>A-IoT Session Release procedure</w:t>
      </w:r>
      <w:r>
        <w:rPr>
          <w:b w:val="0"/>
          <w:color w:val="auto"/>
          <w:szCs w:val="20"/>
          <w:lang w:val="en-GB"/>
        </w:rPr>
        <w:t xml:space="preserve">. Therefore, reuse </w:t>
      </w:r>
      <w:r w:rsidRPr="00705E37">
        <w:rPr>
          <w:b w:val="0"/>
          <w:color w:val="auto"/>
          <w:szCs w:val="20"/>
          <w:lang w:val="en-GB"/>
        </w:rPr>
        <w:t xml:space="preserve">the </w:t>
      </w:r>
      <w:r>
        <w:rPr>
          <w:b w:val="0"/>
          <w:color w:val="auto"/>
          <w:szCs w:val="20"/>
          <w:lang w:val="en-GB"/>
        </w:rPr>
        <w:t>P</w:t>
      </w:r>
      <w:r w:rsidRPr="00705E37">
        <w:rPr>
          <w:b w:val="0"/>
          <w:color w:val="auto"/>
          <w:szCs w:val="20"/>
          <w:lang w:val="en-GB"/>
        </w:rPr>
        <w:t>aging message</w:t>
      </w:r>
      <w:r>
        <w:rPr>
          <w:b w:val="0"/>
          <w:color w:val="auto"/>
          <w:szCs w:val="20"/>
          <w:lang w:val="en-GB"/>
        </w:rPr>
        <w:t xml:space="preserve"> would cause complexity to the Paging format design and also signaling overhead to make some </w:t>
      </w:r>
      <w:r w:rsidR="00D02227">
        <w:rPr>
          <w:b w:val="0"/>
          <w:color w:val="auto"/>
          <w:szCs w:val="20"/>
          <w:lang w:val="en-GB"/>
        </w:rPr>
        <w:t xml:space="preserve">fields </w:t>
      </w:r>
      <w:r>
        <w:rPr>
          <w:b w:val="0"/>
          <w:color w:val="auto"/>
          <w:szCs w:val="20"/>
          <w:lang w:val="en-GB"/>
        </w:rPr>
        <w:t xml:space="preserve">optionally present. </w:t>
      </w:r>
    </w:p>
    <w:p w14:paraId="0D955A64" w14:textId="1FF964BE" w:rsidR="00986C83" w:rsidRDefault="00986C83" w:rsidP="00986C83">
      <w:pPr>
        <w:pStyle w:val="Observation"/>
        <w:numPr>
          <w:ilvl w:val="0"/>
          <w:numId w:val="10"/>
        </w:numPr>
        <w:tabs>
          <w:tab w:val="left" w:pos="1701"/>
        </w:tabs>
        <w:overflowPunct w:val="0"/>
        <w:autoSpaceDE w:val="0"/>
        <w:autoSpaceDN w:val="0"/>
        <w:adjustRightInd w:val="0"/>
        <w:spacing w:before="180" w:after="180"/>
        <w:ind w:leftChars="0"/>
        <w:jc w:val="both"/>
        <w:textAlignment w:val="baseline"/>
        <w:rPr>
          <w:b w:val="0"/>
          <w:color w:val="auto"/>
          <w:szCs w:val="20"/>
          <w:lang w:val="en-GB"/>
        </w:rPr>
      </w:pPr>
      <w:r>
        <w:rPr>
          <w:b w:val="0"/>
          <w:color w:val="auto"/>
          <w:szCs w:val="20"/>
          <w:lang w:val="en-GB"/>
        </w:rPr>
        <w:t xml:space="preserve">Secondly, for the </w:t>
      </w:r>
      <w:r w:rsidRPr="001B1718">
        <w:rPr>
          <w:b w:val="0"/>
          <w:color w:val="auto"/>
          <w:szCs w:val="20"/>
          <w:lang w:val="en-GB"/>
        </w:rPr>
        <w:t>NACK feedback message</w:t>
      </w:r>
      <w:r>
        <w:rPr>
          <w:b w:val="0"/>
          <w:color w:val="auto"/>
          <w:szCs w:val="20"/>
          <w:lang w:val="en-GB"/>
        </w:rPr>
        <w:t>, in current A-IoT MAC running CR rece</w:t>
      </w:r>
      <w:r w:rsidR="00D02227">
        <w:rPr>
          <w:b w:val="0"/>
          <w:color w:val="auto"/>
          <w:szCs w:val="20"/>
          <w:lang w:val="en-GB"/>
        </w:rPr>
        <w:t>i</w:t>
      </w:r>
      <w:r>
        <w:rPr>
          <w:b w:val="0"/>
          <w:color w:val="auto"/>
          <w:szCs w:val="20"/>
          <w:lang w:val="en-GB"/>
        </w:rPr>
        <w:t xml:space="preserve">ving the </w:t>
      </w:r>
      <w:r w:rsidRPr="001B1718">
        <w:rPr>
          <w:b w:val="0"/>
          <w:color w:val="auto"/>
          <w:szCs w:val="20"/>
          <w:lang w:val="en-GB"/>
        </w:rPr>
        <w:t>NACK feedback message</w:t>
      </w:r>
      <w:r>
        <w:rPr>
          <w:b w:val="0"/>
          <w:color w:val="auto"/>
          <w:szCs w:val="20"/>
          <w:lang w:val="en-GB"/>
        </w:rPr>
        <w:t xml:space="preserve"> would mandate the device to </w:t>
      </w:r>
      <w:r w:rsidR="00D02227">
        <w:rPr>
          <w:b w:val="0"/>
          <w:color w:val="auto"/>
          <w:szCs w:val="20"/>
          <w:lang w:val="en-GB"/>
        </w:rPr>
        <w:t xml:space="preserve">perform </w:t>
      </w:r>
      <w:r>
        <w:rPr>
          <w:b w:val="0"/>
          <w:color w:val="auto"/>
          <w:szCs w:val="20"/>
          <w:lang w:val="en-GB"/>
        </w:rPr>
        <w:t xml:space="preserve">re-access which is not aligned with the CN intention to terminate </w:t>
      </w:r>
      <w:r w:rsidRPr="00587360">
        <w:rPr>
          <w:b w:val="0"/>
          <w:color w:val="auto"/>
          <w:szCs w:val="20"/>
          <w:lang w:val="en-GB"/>
        </w:rPr>
        <w:t>all activities</w:t>
      </w:r>
      <w:r>
        <w:rPr>
          <w:b w:val="0"/>
          <w:color w:val="auto"/>
          <w:szCs w:val="20"/>
          <w:lang w:val="en-GB"/>
        </w:rPr>
        <w:t xml:space="preserve"> for the </w:t>
      </w:r>
      <w:r w:rsidRPr="00705E37">
        <w:rPr>
          <w:b w:val="0"/>
          <w:color w:val="auto"/>
          <w:szCs w:val="20"/>
          <w:lang w:val="en-GB"/>
        </w:rPr>
        <w:t>related the A-IoT session.</w:t>
      </w:r>
    </w:p>
    <w:p w14:paraId="35B9700B" w14:textId="7BD64A3C" w:rsidR="00986C83" w:rsidRDefault="00986C83" w:rsidP="00986C83">
      <w:pPr>
        <w:pStyle w:val="Observation"/>
        <w:numPr>
          <w:ilvl w:val="0"/>
          <w:numId w:val="10"/>
        </w:numPr>
        <w:tabs>
          <w:tab w:val="left" w:pos="1701"/>
        </w:tabs>
        <w:overflowPunct w:val="0"/>
        <w:autoSpaceDE w:val="0"/>
        <w:autoSpaceDN w:val="0"/>
        <w:adjustRightInd w:val="0"/>
        <w:spacing w:before="180" w:after="180"/>
        <w:ind w:leftChars="0"/>
        <w:jc w:val="both"/>
        <w:textAlignment w:val="baseline"/>
        <w:rPr>
          <w:b w:val="0"/>
          <w:color w:val="auto"/>
          <w:szCs w:val="20"/>
          <w:lang w:val="en-GB"/>
        </w:rPr>
      </w:pPr>
      <w:r>
        <w:rPr>
          <w:b w:val="0"/>
          <w:color w:val="auto"/>
          <w:szCs w:val="20"/>
          <w:lang w:val="en-GB"/>
        </w:rPr>
        <w:t>Last but not the least, in current A-IoT MAC running CR</w:t>
      </w:r>
      <w:r>
        <w:rPr>
          <w:lang w:val="en-GB"/>
        </w:rPr>
        <w:t>,</w:t>
      </w:r>
      <w:r w:rsidRPr="00705E37">
        <w:rPr>
          <w:b w:val="0"/>
          <w:color w:val="auto"/>
          <w:szCs w:val="20"/>
          <w:lang w:val="en-GB"/>
        </w:rPr>
        <w:t xml:space="preserve"> </w:t>
      </w:r>
      <w:r>
        <w:rPr>
          <w:b w:val="0"/>
          <w:color w:val="auto"/>
          <w:szCs w:val="20"/>
          <w:lang w:val="en-GB"/>
        </w:rPr>
        <w:t xml:space="preserve">it </w:t>
      </w:r>
      <w:r w:rsidR="009E423E">
        <w:rPr>
          <w:b w:val="0"/>
          <w:color w:val="auto"/>
          <w:szCs w:val="20"/>
          <w:lang w:val="en-GB"/>
        </w:rPr>
        <w:t xml:space="preserve">can only rely </w:t>
      </w:r>
      <w:r>
        <w:rPr>
          <w:b w:val="0"/>
          <w:color w:val="auto"/>
          <w:szCs w:val="20"/>
          <w:lang w:val="en-GB"/>
        </w:rPr>
        <w:t xml:space="preserve">on </w:t>
      </w:r>
      <w:r w:rsidRPr="00981902">
        <w:rPr>
          <w:b w:val="0"/>
          <w:color w:val="auto"/>
          <w:szCs w:val="20"/>
          <w:lang w:val="en-GB"/>
        </w:rPr>
        <w:t xml:space="preserve">a </w:t>
      </w:r>
      <w:r>
        <w:rPr>
          <w:b w:val="0"/>
          <w:color w:val="auto"/>
          <w:szCs w:val="20"/>
          <w:lang w:val="en-GB"/>
        </w:rPr>
        <w:t>P</w:t>
      </w:r>
      <w:r w:rsidRPr="00981902">
        <w:rPr>
          <w:b w:val="0"/>
          <w:color w:val="auto"/>
          <w:szCs w:val="20"/>
          <w:lang w:val="en-GB"/>
        </w:rPr>
        <w:t>aging message with new transaction ID</w:t>
      </w:r>
      <w:r>
        <w:rPr>
          <w:b w:val="0"/>
          <w:color w:val="auto"/>
          <w:szCs w:val="20"/>
          <w:lang w:val="en-GB"/>
        </w:rPr>
        <w:t xml:space="preserve"> to </w:t>
      </w:r>
      <w:r w:rsidRPr="00705E37">
        <w:rPr>
          <w:b w:val="0"/>
          <w:color w:val="auto"/>
          <w:szCs w:val="20"/>
          <w:lang w:val="en-GB"/>
        </w:rPr>
        <w:t>release AS ID</w:t>
      </w:r>
      <w:r>
        <w:rPr>
          <w:b w:val="0"/>
          <w:color w:val="auto"/>
          <w:szCs w:val="20"/>
          <w:lang w:val="en-GB"/>
        </w:rPr>
        <w:t xml:space="preserve">, which </w:t>
      </w:r>
      <w:r w:rsidR="009E423E">
        <w:rPr>
          <w:b w:val="0"/>
          <w:color w:val="auto"/>
          <w:szCs w:val="20"/>
          <w:lang w:val="en-GB"/>
        </w:rPr>
        <w:t xml:space="preserve">may </w:t>
      </w:r>
      <w:r>
        <w:rPr>
          <w:b w:val="0"/>
          <w:color w:val="auto"/>
          <w:szCs w:val="20"/>
          <w:lang w:val="en-GB"/>
        </w:rPr>
        <w:t xml:space="preserve">be </w:t>
      </w:r>
      <w:r w:rsidR="009E423E">
        <w:rPr>
          <w:b w:val="0"/>
          <w:color w:val="auto"/>
          <w:szCs w:val="20"/>
          <w:lang w:val="en-GB"/>
        </w:rPr>
        <w:t xml:space="preserve">quite </w:t>
      </w:r>
      <w:r w:rsidR="00353304">
        <w:rPr>
          <w:b w:val="0"/>
          <w:color w:val="auto"/>
          <w:szCs w:val="20"/>
          <w:lang w:val="en-GB"/>
        </w:rPr>
        <w:t>long-time</w:t>
      </w:r>
      <w:r>
        <w:rPr>
          <w:b w:val="0"/>
          <w:color w:val="auto"/>
          <w:szCs w:val="20"/>
          <w:lang w:val="en-GB"/>
        </w:rPr>
        <w:t xml:space="preserve"> interval after the old Session has been ended</w:t>
      </w:r>
      <w:r>
        <w:rPr>
          <w:rFonts w:hint="eastAsia"/>
          <w:b w:val="0"/>
          <w:color w:val="auto"/>
          <w:szCs w:val="20"/>
          <w:lang w:val="en-GB"/>
        </w:rPr>
        <w:t>/</w:t>
      </w:r>
      <w:r>
        <w:rPr>
          <w:b w:val="0"/>
          <w:color w:val="auto"/>
          <w:szCs w:val="20"/>
          <w:lang w:val="en-GB"/>
        </w:rPr>
        <w:t xml:space="preserve">released at the CN side, see Figure 1 as below. Therefore, we believe that the existing solution is not </w:t>
      </w:r>
      <w:r w:rsidR="00D02227">
        <w:rPr>
          <w:b w:val="0"/>
          <w:color w:val="auto"/>
          <w:szCs w:val="20"/>
          <w:lang w:val="en-GB"/>
        </w:rPr>
        <w:t xml:space="preserve">sufficient </w:t>
      </w:r>
      <w:r>
        <w:rPr>
          <w:b w:val="0"/>
          <w:color w:val="auto"/>
          <w:szCs w:val="20"/>
          <w:lang w:val="en-GB"/>
        </w:rPr>
        <w:t>for the reader to efficiently manage the device AS context and resources.</w:t>
      </w:r>
    </w:p>
    <w:p w14:paraId="260C14F0" w14:textId="6304A3D9" w:rsidR="00986C83" w:rsidRDefault="00A02651" w:rsidP="00A2672D">
      <w:pPr>
        <w:jc w:val="center"/>
      </w:pPr>
      <w:r>
        <w:object w:dxaOrig="13500" w:dyaOrig="4486" w14:anchorId="26D3A709">
          <v:shape id="_x0000_i1026" type="#_x0000_t75" style="width:441.5pt;height:146.5pt" o:ole="">
            <v:imagedata r:id="rId14" o:title=""/>
          </v:shape>
          <o:OLEObject Type="Embed" ProgID="Visio.Drawing.15" ShapeID="_x0000_i1026" DrawAspect="Content" ObjectID="_1816779710" r:id="rId15"/>
        </w:object>
      </w:r>
    </w:p>
    <w:p w14:paraId="388C04D8" w14:textId="77777777" w:rsidR="00986C83" w:rsidRPr="00705E37" w:rsidRDefault="00986C83" w:rsidP="00986C83">
      <w:pPr>
        <w:jc w:val="center"/>
        <w:rPr>
          <w:rFonts w:ascii="Arial" w:eastAsiaTheme="minorEastAsia" w:hAnsi="Arial" w:cs="Arial"/>
          <w:b/>
          <w:lang w:val="en-GB" w:eastAsia="zh-CN"/>
        </w:rPr>
      </w:pPr>
      <w:r w:rsidRPr="00705E37">
        <w:rPr>
          <w:rFonts w:ascii="Arial" w:eastAsiaTheme="minorEastAsia" w:hAnsi="Arial" w:cs="Arial"/>
          <w:b/>
          <w:lang w:val="en-GB" w:eastAsia="zh-CN"/>
        </w:rPr>
        <w:t xml:space="preserve">Figure 1. A-IoT Session Release </w:t>
      </w:r>
      <w:r>
        <w:rPr>
          <w:rFonts w:ascii="Arial" w:eastAsiaTheme="minorEastAsia" w:hAnsi="Arial" w:cs="Arial"/>
          <w:b/>
          <w:lang w:val="en-GB" w:eastAsia="zh-CN"/>
        </w:rPr>
        <w:t>before New</w:t>
      </w:r>
      <w:r w:rsidRPr="00705E37">
        <w:rPr>
          <w:rFonts w:ascii="Arial" w:eastAsiaTheme="minorEastAsia" w:hAnsi="Arial" w:cs="Arial"/>
          <w:b/>
          <w:lang w:val="en-GB" w:eastAsia="zh-CN"/>
        </w:rPr>
        <w:t xml:space="preserve"> </w:t>
      </w:r>
      <w:r>
        <w:rPr>
          <w:rFonts w:ascii="Arial" w:eastAsiaTheme="minorEastAsia" w:hAnsi="Arial" w:cs="Arial"/>
          <w:b/>
          <w:lang w:val="en-GB" w:eastAsia="zh-CN"/>
        </w:rPr>
        <w:t>S</w:t>
      </w:r>
      <w:r w:rsidRPr="00705E37">
        <w:rPr>
          <w:rFonts w:ascii="Arial" w:eastAsiaTheme="minorEastAsia" w:hAnsi="Arial" w:cs="Arial"/>
          <w:b/>
          <w:lang w:val="en-GB" w:eastAsia="zh-CN"/>
        </w:rPr>
        <w:t>ervice</w:t>
      </w:r>
      <w:r>
        <w:rPr>
          <w:rFonts w:ascii="Arial" w:eastAsiaTheme="minorEastAsia" w:hAnsi="Arial" w:cs="Arial"/>
          <w:b/>
          <w:lang w:val="en-GB" w:eastAsia="zh-CN"/>
        </w:rPr>
        <w:t>/Session</w:t>
      </w:r>
    </w:p>
    <w:p w14:paraId="6EA29B26" w14:textId="53236965" w:rsidR="00986C83" w:rsidRPr="00705E37" w:rsidRDefault="00986C83" w:rsidP="00986C83">
      <w:pPr>
        <w:jc w:val="both"/>
      </w:pPr>
      <w:r>
        <w:rPr>
          <w:rFonts w:eastAsiaTheme="minorEastAsia" w:hint="eastAsia"/>
          <w:lang w:val="en-GB" w:eastAsia="zh-CN"/>
        </w:rPr>
        <w:t>A</w:t>
      </w:r>
      <w:r>
        <w:rPr>
          <w:rFonts w:eastAsiaTheme="minorEastAsia"/>
          <w:lang w:val="en-GB" w:eastAsia="zh-CN"/>
        </w:rPr>
        <w:t>s above, introduc</w:t>
      </w:r>
      <w:r w:rsidR="005B1C04">
        <w:rPr>
          <w:rFonts w:eastAsiaTheme="minorEastAsia" w:hint="eastAsia"/>
          <w:lang w:val="en-GB" w:eastAsia="zh-CN"/>
        </w:rPr>
        <w:t>ing</w:t>
      </w:r>
      <w:r>
        <w:rPr>
          <w:rFonts w:eastAsiaTheme="minorEastAsia"/>
          <w:lang w:val="en-GB" w:eastAsia="zh-CN"/>
        </w:rPr>
        <w:t xml:space="preserve"> </w:t>
      </w:r>
      <w:r>
        <w:t xml:space="preserve">a new R2D message </w:t>
      </w:r>
      <w:r w:rsidRPr="00685512">
        <w:t>to release the stored AS ID</w:t>
      </w:r>
      <w:r>
        <w:t xml:space="preserve"> is preferred. In generally, </w:t>
      </w:r>
      <w:r w:rsidRPr="0092000F">
        <w:rPr>
          <w:szCs w:val="20"/>
          <w:lang w:val="en-GB"/>
        </w:rPr>
        <w:t>the A-IoT Session Release</w:t>
      </w:r>
      <w:r>
        <w:rPr>
          <w:szCs w:val="20"/>
          <w:lang w:val="en-GB"/>
        </w:rPr>
        <w:t xml:space="preserve"> </w:t>
      </w:r>
      <w:r w:rsidR="00B947C2">
        <w:rPr>
          <w:szCs w:val="20"/>
          <w:lang w:val="en-GB"/>
        </w:rPr>
        <w:t xml:space="preserve">performed </w:t>
      </w:r>
      <w:r>
        <w:rPr>
          <w:szCs w:val="20"/>
          <w:lang w:val="en-GB"/>
        </w:rPr>
        <w:t>at the CN side involve</w:t>
      </w:r>
      <w:r w:rsidR="005B1C04">
        <w:rPr>
          <w:rFonts w:ascii="宋体" w:eastAsia="宋体" w:hAnsi="宋体" w:cs="宋体"/>
          <w:szCs w:val="20"/>
          <w:lang w:val="en-GB" w:eastAsia="zh-CN"/>
        </w:rPr>
        <w:t>s</w:t>
      </w:r>
      <w:r>
        <w:rPr>
          <w:szCs w:val="20"/>
          <w:lang w:val="en-GB"/>
        </w:rPr>
        <w:t xml:space="preserve"> all the devices which has previously </w:t>
      </w:r>
      <w:r w:rsidR="00D02227">
        <w:rPr>
          <w:szCs w:val="20"/>
          <w:lang w:val="en-GB"/>
        </w:rPr>
        <w:t xml:space="preserve">responded </w:t>
      </w:r>
      <w:r>
        <w:rPr>
          <w:szCs w:val="20"/>
          <w:lang w:val="en-GB"/>
        </w:rPr>
        <w:t xml:space="preserve">to the </w:t>
      </w:r>
      <w:r w:rsidR="00B32B84">
        <w:rPr>
          <w:szCs w:val="20"/>
          <w:lang w:val="en-GB"/>
        </w:rPr>
        <w:t>P</w:t>
      </w:r>
      <w:r>
        <w:rPr>
          <w:szCs w:val="20"/>
          <w:lang w:val="en-GB"/>
        </w:rPr>
        <w:t xml:space="preserve">aging </w:t>
      </w:r>
      <w:r>
        <w:t>containing a Transaction ID corresponding</w:t>
      </w:r>
      <w:r w:rsidRPr="00685512">
        <w:t xml:space="preserve"> to the </w:t>
      </w:r>
      <w:r w:rsidRPr="00705E37">
        <w:rPr>
          <w:szCs w:val="20"/>
          <w:lang w:val="en-GB"/>
        </w:rPr>
        <w:t xml:space="preserve">A-IoT </w:t>
      </w:r>
      <w:r w:rsidR="00353304" w:rsidRPr="00705E37">
        <w:rPr>
          <w:szCs w:val="20"/>
          <w:lang w:val="en-GB"/>
        </w:rPr>
        <w:t>session</w:t>
      </w:r>
      <w:r>
        <w:rPr>
          <w:szCs w:val="20"/>
          <w:lang w:val="en-GB"/>
        </w:rPr>
        <w:t xml:space="preserve">. To address the concerns of large signalling overhead by containing </w:t>
      </w:r>
      <w:r w:rsidRPr="00705E37">
        <w:rPr>
          <w:szCs w:val="20"/>
          <w:lang w:val="en-GB"/>
        </w:rPr>
        <w:t xml:space="preserve">AS ID list (to release one or multiple devices), </w:t>
      </w:r>
      <w:r>
        <w:rPr>
          <w:szCs w:val="20"/>
          <w:lang w:val="en-GB"/>
        </w:rPr>
        <w:t xml:space="preserve">no AS ID to be contained in the new R2D message but just that </w:t>
      </w:r>
      <w:r>
        <w:t>corresponding</w:t>
      </w:r>
      <w:r w:rsidRPr="00685512">
        <w:t xml:space="preserve"> </w:t>
      </w:r>
      <w:r>
        <w:t>Transaction ID is further proposed.</w:t>
      </w:r>
    </w:p>
    <w:p w14:paraId="6F26E1FC" w14:textId="3A5B28E4" w:rsidR="00986C83" w:rsidRPr="00E55B1B" w:rsidRDefault="00986C83" w:rsidP="00986C83">
      <w:pPr>
        <w:pStyle w:val="Proposal"/>
        <w:numPr>
          <w:ilvl w:val="0"/>
          <w:numId w:val="5"/>
        </w:numPr>
        <w:ind w:left="1701" w:hanging="1701"/>
        <w:rPr>
          <w:rFonts w:ascii="Times New Roman" w:hAnsi="Times New Roman"/>
        </w:rPr>
      </w:pPr>
      <w:r w:rsidRPr="00E55B1B">
        <w:rPr>
          <w:rFonts w:ascii="Times New Roman" w:hAnsi="Times New Roman"/>
        </w:rPr>
        <w:t>(Issue 3-</w:t>
      </w:r>
      <w:r>
        <w:rPr>
          <w:rFonts w:ascii="Times New Roman" w:hAnsi="Times New Roman"/>
        </w:rPr>
        <w:t>3</w:t>
      </w:r>
      <w:r w:rsidRPr="00E55B1B">
        <w:rPr>
          <w:rFonts w:ascii="Times New Roman" w:hAnsi="Times New Roman"/>
        </w:rPr>
        <w:t xml:space="preserve">) </w:t>
      </w:r>
      <w:r w:rsidR="0096052E">
        <w:rPr>
          <w:rFonts w:ascii="Times New Roman" w:hAnsi="Times New Roman" w:hint="eastAsia"/>
        </w:rPr>
        <w:t>Introduce</w:t>
      </w:r>
      <w:r w:rsidR="0096052E">
        <w:rPr>
          <w:rFonts w:ascii="Times New Roman" w:hAnsi="Times New Roman"/>
        </w:rPr>
        <w:t xml:space="preserve"> a </w:t>
      </w:r>
      <w:r>
        <w:rPr>
          <w:rFonts w:ascii="Times New Roman" w:hAnsi="Times New Roman"/>
        </w:rPr>
        <w:t xml:space="preserve">new R2D </w:t>
      </w:r>
      <w:r w:rsidR="00563AFA">
        <w:rPr>
          <w:rFonts w:ascii="Times New Roman" w:hAnsi="Times New Roman"/>
        </w:rPr>
        <w:t xml:space="preserve">Release </w:t>
      </w:r>
      <w:r>
        <w:rPr>
          <w:rFonts w:ascii="Times New Roman" w:hAnsi="Times New Roman"/>
        </w:rPr>
        <w:t>message</w:t>
      </w:r>
      <w:r w:rsidR="0096052E">
        <w:rPr>
          <w:rFonts w:ascii="Times New Roman" w:hAnsi="Times New Roman"/>
        </w:rPr>
        <w:t xml:space="preserve"> </w:t>
      </w:r>
      <w:r>
        <w:rPr>
          <w:rFonts w:ascii="Times New Roman" w:hAnsi="Times New Roman"/>
        </w:rPr>
        <w:t xml:space="preserve">which contains a </w:t>
      </w:r>
      <w:r w:rsidR="0096052E">
        <w:rPr>
          <w:rFonts w:ascii="Times New Roman" w:hAnsi="Times New Roman"/>
        </w:rPr>
        <w:t>Message Type</w:t>
      </w:r>
      <w:r w:rsidR="00103494">
        <w:rPr>
          <w:rFonts w:ascii="Times New Roman" w:hAnsi="Times New Roman" w:hint="eastAsia"/>
        </w:rPr>
        <w:t>,</w:t>
      </w:r>
      <w:r w:rsidR="0096052E">
        <w:rPr>
          <w:rFonts w:ascii="Times New Roman" w:hAnsi="Times New Roman"/>
        </w:rPr>
        <w:t xml:space="preserve"> and a </w:t>
      </w:r>
      <w:r>
        <w:rPr>
          <w:rFonts w:ascii="Times New Roman" w:hAnsi="Times New Roman"/>
        </w:rPr>
        <w:t xml:space="preserve">Transaction ID </w:t>
      </w:r>
      <w:r w:rsidR="00103494">
        <w:rPr>
          <w:rFonts w:ascii="Times New Roman" w:hAnsi="Times New Roman"/>
        </w:rPr>
        <w:t>that associates</w:t>
      </w:r>
      <w:r w:rsidR="00103494" w:rsidRPr="00685512">
        <w:rPr>
          <w:rFonts w:ascii="Times New Roman" w:hAnsi="Times New Roman"/>
        </w:rPr>
        <w:t xml:space="preserve"> </w:t>
      </w:r>
      <w:r w:rsidRPr="00685512">
        <w:rPr>
          <w:rFonts w:ascii="Times New Roman" w:hAnsi="Times New Roman"/>
        </w:rPr>
        <w:t xml:space="preserve">to the </w:t>
      </w:r>
      <w:r w:rsidRPr="00705E37">
        <w:rPr>
          <w:rFonts w:ascii="Times New Roman" w:hAnsi="Times New Roman"/>
        </w:rPr>
        <w:t xml:space="preserve">A-IoT </w:t>
      </w:r>
      <w:r w:rsidR="003734B0">
        <w:rPr>
          <w:rFonts w:ascii="Times New Roman" w:hAnsi="Times New Roman"/>
        </w:rPr>
        <w:t>S</w:t>
      </w:r>
      <w:r w:rsidRPr="00705E37">
        <w:rPr>
          <w:rFonts w:ascii="Times New Roman" w:hAnsi="Times New Roman"/>
        </w:rPr>
        <w:t xml:space="preserve">ession </w:t>
      </w:r>
      <w:r w:rsidR="003734B0">
        <w:rPr>
          <w:rFonts w:ascii="Times New Roman" w:hAnsi="Times New Roman"/>
        </w:rPr>
        <w:t>R</w:t>
      </w:r>
      <w:r w:rsidRPr="00705E37">
        <w:rPr>
          <w:rFonts w:ascii="Times New Roman" w:hAnsi="Times New Roman"/>
        </w:rPr>
        <w:t>elease</w:t>
      </w:r>
      <w:r w:rsidR="003734B0">
        <w:rPr>
          <w:rFonts w:ascii="Times New Roman" w:hAnsi="Times New Roman"/>
        </w:rPr>
        <w:t xml:space="preserve"> </w:t>
      </w:r>
      <w:r w:rsidRPr="00705E37">
        <w:rPr>
          <w:rFonts w:ascii="Times New Roman" w:hAnsi="Times New Roman"/>
        </w:rPr>
        <w:t>at the CN side</w:t>
      </w:r>
      <w:r w:rsidR="00A2672D">
        <w:rPr>
          <w:rFonts w:ascii="Times New Roman" w:hAnsi="Times New Roman"/>
        </w:rPr>
        <w:t xml:space="preserve"> (</w:t>
      </w:r>
      <w:r>
        <w:rPr>
          <w:rFonts w:ascii="Times New Roman" w:hAnsi="Times New Roman"/>
        </w:rPr>
        <w:t>see Figure 2 as an example</w:t>
      </w:r>
      <w:r w:rsidR="00A2672D">
        <w:rPr>
          <w:rFonts w:ascii="Times New Roman" w:hAnsi="Times New Roman"/>
        </w:rPr>
        <w:t>)</w:t>
      </w:r>
      <w:r>
        <w:rPr>
          <w:rFonts w:ascii="Times New Roman" w:hAnsi="Times New Roman"/>
        </w:rPr>
        <w:t>.</w:t>
      </w:r>
    </w:p>
    <w:p w14:paraId="41B87104" w14:textId="77777777" w:rsidR="00986C83" w:rsidRDefault="00986C83" w:rsidP="00986C83">
      <w:pPr>
        <w:jc w:val="center"/>
      </w:pPr>
      <w:r>
        <w:object w:dxaOrig="5731" w:dyaOrig="1051" w14:anchorId="20BBC22A">
          <v:shape id="_x0000_i1027" type="#_x0000_t75" style="width:287.5pt;height:52.5pt" o:ole="">
            <v:imagedata r:id="rId16" o:title=""/>
          </v:shape>
          <o:OLEObject Type="Embed" ProgID="Visio.Drawing.15" ShapeID="_x0000_i1027" DrawAspect="Content" ObjectID="_1816779711" r:id="rId17"/>
        </w:object>
      </w:r>
    </w:p>
    <w:p w14:paraId="5BD472A7" w14:textId="0D8000EF" w:rsidR="00986C83" w:rsidRPr="00705E37" w:rsidRDefault="00986C83" w:rsidP="00986C83">
      <w:pPr>
        <w:jc w:val="center"/>
        <w:rPr>
          <w:rFonts w:ascii="Arial" w:eastAsiaTheme="minorEastAsia" w:hAnsi="Arial" w:cs="Arial"/>
          <w:b/>
          <w:lang w:val="en-GB" w:eastAsia="zh-CN"/>
        </w:rPr>
      </w:pPr>
      <w:r w:rsidRPr="00705E37">
        <w:rPr>
          <w:rFonts w:ascii="Arial" w:eastAsiaTheme="minorEastAsia" w:hAnsi="Arial" w:cs="Arial"/>
          <w:b/>
          <w:lang w:val="en-GB" w:eastAsia="zh-CN"/>
        </w:rPr>
        <w:t xml:space="preserve">Figure </w:t>
      </w:r>
      <w:r>
        <w:rPr>
          <w:rFonts w:ascii="Arial" w:eastAsiaTheme="minorEastAsia" w:hAnsi="Arial" w:cs="Arial"/>
          <w:b/>
          <w:lang w:val="en-GB" w:eastAsia="zh-CN"/>
        </w:rPr>
        <w:t>2</w:t>
      </w:r>
      <w:r w:rsidRPr="00705E37">
        <w:rPr>
          <w:rFonts w:ascii="Arial" w:eastAsiaTheme="minorEastAsia" w:hAnsi="Arial" w:cs="Arial"/>
          <w:b/>
          <w:lang w:val="en-GB" w:eastAsia="zh-CN"/>
        </w:rPr>
        <w:t xml:space="preserve">. </w:t>
      </w:r>
      <w:r>
        <w:rPr>
          <w:rFonts w:ascii="Arial" w:eastAsiaTheme="minorEastAsia" w:hAnsi="Arial" w:cs="Arial"/>
          <w:b/>
          <w:lang w:val="en-GB" w:eastAsia="zh-CN"/>
        </w:rPr>
        <w:t xml:space="preserve">An Example of </w:t>
      </w:r>
      <w:r w:rsidR="00A2672D">
        <w:rPr>
          <w:rFonts w:ascii="Arial" w:eastAsiaTheme="minorEastAsia" w:hAnsi="Arial" w:cs="Arial"/>
          <w:b/>
          <w:lang w:val="en-GB" w:eastAsia="zh-CN"/>
        </w:rPr>
        <w:t>New R2D</w:t>
      </w:r>
      <w:r w:rsidRPr="00705E37">
        <w:rPr>
          <w:rFonts w:ascii="Arial" w:eastAsiaTheme="minorEastAsia" w:hAnsi="Arial" w:cs="Arial"/>
          <w:b/>
          <w:lang w:val="en-GB" w:eastAsia="zh-CN"/>
        </w:rPr>
        <w:t xml:space="preserve"> Release </w:t>
      </w:r>
      <w:r>
        <w:rPr>
          <w:rFonts w:ascii="Arial" w:eastAsiaTheme="minorEastAsia" w:hAnsi="Arial" w:cs="Arial"/>
          <w:b/>
          <w:lang w:val="en-GB" w:eastAsia="zh-CN"/>
        </w:rPr>
        <w:t>Message</w:t>
      </w:r>
    </w:p>
    <w:p w14:paraId="17A52B9D" w14:textId="6C46DD3D" w:rsidR="00295D2C" w:rsidRDefault="00560819" w:rsidP="00295D2C">
      <w:pPr>
        <w:pStyle w:val="BodyText"/>
        <w:rPr>
          <w:rFonts w:eastAsiaTheme="minorEastAsia"/>
          <w:lang w:val="en-GB" w:eastAsia="zh-CN"/>
        </w:rPr>
      </w:pPr>
      <w:r>
        <w:rPr>
          <w:rFonts w:eastAsiaTheme="minorEastAsia"/>
          <w:lang w:val="en-GB" w:eastAsia="zh-CN"/>
        </w:rPr>
        <w:t xml:space="preserve">In accordance with the above Proposal 2, the device </w:t>
      </w:r>
      <w:r w:rsidR="00D02227">
        <w:rPr>
          <w:rFonts w:eastAsiaTheme="minorEastAsia"/>
          <w:lang w:val="en-GB" w:eastAsia="zh-CN"/>
        </w:rPr>
        <w:t xml:space="preserve">behavior </w:t>
      </w:r>
      <w:r>
        <w:rPr>
          <w:rFonts w:eastAsiaTheme="minorEastAsia"/>
          <w:lang w:val="en-GB" w:eastAsia="zh-CN"/>
        </w:rPr>
        <w:t xml:space="preserve">upon reception of the new </w:t>
      </w:r>
      <w:r w:rsidR="003C3637">
        <w:rPr>
          <w:rFonts w:eastAsiaTheme="minorEastAsia"/>
          <w:lang w:val="en-GB" w:eastAsia="zh-CN"/>
        </w:rPr>
        <w:t>R2D</w:t>
      </w:r>
      <w:r w:rsidRPr="00560819">
        <w:rPr>
          <w:rFonts w:eastAsiaTheme="minorEastAsia"/>
          <w:lang w:val="en-GB" w:eastAsia="zh-CN"/>
        </w:rPr>
        <w:t xml:space="preserve"> Release </w:t>
      </w:r>
      <w:r w:rsidR="003C3637">
        <w:rPr>
          <w:rFonts w:eastAsiaTheme="minorEastAsia"/>
          <w:lang w:val="en-GB" w:eastAsia="zh-CN"/>
        </w:rPr>
        <w:t>m</w:t>
      </w:r>
      <w:r w:rsidR="003C3637" w:rsidRPr="00560819">
        <w:rPr>
          <w:rFonts w:eastAsiaTheme="minorEastAsia"/>
          <w:lang w:val="en-GB" w:eastAsia="zh-CN"/>
        </w:rPr>
        <w:t>essage</w:t>
      </w:r>
      <w:r w:rsidR="003C3637">
        <w:rPr>
          <w:rFonts w:eastAsiaTheme="minorEastAsia"/>
          <w:lang w:val="en-GB" w:eastAsia="zh-CN"/>
        </w:rPr>
        <w:t xml:space="preserve"> </w:t>
      </w:r>
      <w:r>
        <w:rPr>
          <w:rFonts w:eastAsiaTheme="minorEastAsia"/>
          <w:lang w:val="en-GB" w:eastAsia="zh-CN"/>
        </w:rPr>
        <w:t>is proposed as follows.</w:t>
      </w:r>
    </w:p>
    <w:p w14:paraId="135B84FB" w14:textId="2DD494A8" w:rsidR="00560819" w:rsidRPr="00E55B1B" w:rsidRDefault="00560819" w:rsidP="00560819">
      <w:pPr>
        <w:pStyle w:val="Proposal"/>
        <w:numPr>
          <w:ilvl w:val="0"/>
          <w:numId w:val="5"/>
        </w:numPr>
        <w:ind w:left="1701" w:hanging="1701"/>
        <w:rPr>
          <w:rFonts w:ascii="Times New Roman" w:hAnsi="Times New Roman"/>
        </w:rPr>
      </w:pPr>
      <w:r w:rsidRPr="00E55B1B">
        <w:rPr>
          <w:rFonts w:ascii="Times New Roman" w:hAnsi="Times New Roman"/>
        </w:rPr>
        <w:t>(Issue 3-</w:t>
      </w:r>
      <w:r>
        <w:rPr>
          <w:rFonts w:ascii="Times New Roman" w:hAnsi="Times New Roman"/>
        </w:rPr>
        <w:t>3</w:t>
      </w:r>
      <w:r w:rsidRPr="00E55B1B">
        <w:rPr>
          <w:rFonts w:ascii="Times New Roman" w:hAnsi="Times New Roman"/>
        </w:rPr>
        <w:t xml:space="preserve">) </w:t>
      </w:r>
      <w:r>
        <w:rPr>
          <w:rFonts w:ascii="Times New Roman" w:hAnsi="Times New Roman"/>
        </w:rPr>
        <w:t xml:space="preserve">Upon reception of the </w:t>
      </w:r>
      <w:r w:rsidRPr="00560819">
        <w:rPr>
          <w:rFonts w:ascii="Times New Roman" w:hAnsi="Times New Roman"/>
        </w:rPr>
        <w:t xml:space="preserve">new </w:t>
      </w:r>
      <w:r w:rsidR="00A2672D">
        <w:rPr>
          <w:rFonts w:ascii="Times New Roman" w:hAnsi="Times New Roman"/>
        </w:rPr>
        <w:t>R2D</w:t>
      </w:r>
      <w:r w:rsidRPr="00560819">
        <w:rPr>
          <w:rFonts w:ascii="Times New Roman" w:hAnsi="Times New Roman"/>
        </w:rPr>
        <w:t xml:space="preserve"> Release </w:t>
      </w:r>
      <w:r w:rsidR="003C3637">
        <w:rPr>
          <w:rFonts w:ascii="Times New Roman" w:hAnsi="Times New Roman"/>
        </w:rPr>
        <w:t>m</w:t>
      </w:r>
      <w:r w:rsidR="003C3637" w:rsidRPr="00560819">
        <w:rPr>
          <w:rFonts w:ascii="Times New Roman" w:hAnsi="Times New Roman"/>
        </w:rPr>
        <w:t>essage</w:t>
      </w:r>
      <w:r>
        <w:rPr>
          <w:rFonts w:ascii="Times New Roman" w:hAnsi="Times New Roman"/>
        </w:rPr>
        <w:t xml:space="preserve">, the device releases </w:t>
      </w:r>
      <w:r w:rsidR="00DC4483">
        <w:rPr>
          <w:rFonts w:ascii="Times New Roman" w:hAnsi="Times New Roman"/>
        </w:rPr>
        <w:t xml:space="preserve">the </w:t>
      </w:r>
      <w:r w:rsidR="00DC4483" w:rsidRPr="00685512">
        <w:rPr>
          <w:rFonts w:ascii="Times New Roman" w:hAnsi="Times New Roman"/>
        </w:rPr>
        <w:t>stored AS ID</w:t>
      </w:r>
      <w:r w:rsidR="00DC4483">
        <w:rPr>
          <w:rFonts w:ascii="Times New Roman" w:hAnsi="Times New Roman"/>
        </w:rPr>
        <w:t xml:space="preserve"> if any, </w:t>
      </w:r>
      <w:r>
        <w:rPr>
          <w:rFonts w:ascii="Times New Roman" w:hAnsi="Times New Roman"/>
        </w:rPr>
        <w:t>if the value of the Transaction ID included in the received</w:t>
      </w:r>
      <w:r w:rsidRPr="00560819">
        <w:rPr>
          <w:rFonts w:ascii="Times New Roman" w:hAnsi="Times New Roman"/>
        </w:rPr>
        <w:t xml:space="preserve"> </w:t>
      </w:r>
      <w:r w:rsidR="003C3637">
        <w:rPr>
          <w:rFonts w:ascii="Times New Roman" w:hAnsi="Times New Roman"/>
        </w:rPr>
        <w:t>R2D</w:t>
      </w:r>
      <w:r w:rsidR="003C3637" w:rsidRPr="00560819">
        <w:rPr>
          <w:rFonts w:ascii="Times New Roman" w:hAnsi="Times New Roman"/>
        </w:rPr>
        <w:t xml:space="preserve"> Release </w:t>
      </w:r>
      <w:r w:rsidR="003C3637">
        <w:rPr>
          <w:rFonts w:ascii="Times New Roman" w:hAnsi="Times New Roman"/>
        </w:rPr>
        <w:t>m</w:t>
      </w:r>
      <w:r w:rsidR="003C3637" w:rsidRPr="00560819">
        <w:rPr>
          <w:rFonts w:ascii="Times New Roman" w:hAnsi="Times New Roman"/>
        </w:rPr>
        <w:t>essage</w:t>
      </w:r>
      <w:r>
        <w:rPr>
          <w:rFonts w:ascii="Times New Roman" w:hAnsi="Times New Roman"/>
        </w:rPr>
        <w:t xml:space="preserve"> is mat</w:t>
      </w:r>
      <w:r w:rsidR="003C3637">
        <w:rPr>
          <w:rFonts w:ascii="Times New Roman" w:hAnsi="Times New Roman"/>
        </w:rPr>
        <w:t>c</w:t>
      </w:r>
      <w:r>
        <w:rPr>
          <w:rFonts w:ascii="Times New Roman" w:hAnsi="Times New Roman"/>
        </w:rPr>
        <w:t xml:space="preserve">hed with </w:t>
      </w:r>
      <w:r w:rsidR="00DC4483">
        <w:rPr>
          <w:rFonts w:ascii="Times New Roman" w:hAnsi="Times New Roman"/>
        </w:rPr>
        <w:t xml:space="preserve">the </w:t>
      </w:r>
      <w:r>
        <w:rPr>
          <w:rFonts w:ascii="Times New Roman" w:hAnsi="Times New Roman"/>
        </w:rPr>
        <w:t xml:space="preserve">stored </w:t>
      </w:r>
      <w:r w:rsidR="005D74DB">
        <w:rPr>
          <w:rFonts w:ascii="Times New Roman" w:hAnsi="Times New Roman"/>
        </w:rPr>
        <w:t>Transaction</w:t>
      </w:r>
      <w:r>
        <w:rPr>
          <w:rFonts w:ascii="Times New Roman" w:hAnsi="Times New Roman"/>
        </w:rPr>
        <w:t xml:space="preserve"> ID.</w:t>
      </w:r>
    </w:p>
    <w:p w14:paraId="64EFB849" w14:textId="77777777" w:rsidR="00560819" w:rsidRPr="00560819" w:rsidRDefault="00560819" w:rsidP="00295D2C">
      <w:pPr>
        <w:pStyle w:val="BodyText"/>
        <w:rPr>
          <w:rFonts w:eastAsiaTheme="minorEastAsia"/>
          <w:lang w:val="en-GB" w:eastAsia="zh-CN"/>
        </w:rPr>
      </w:pPr>
    </w:p>
    <w:p w14:paraId="461C6FB4" w14:textId="33993B5D" w:rsidR="00490C95" w:rsidRDefault="002B637E" w:rsidP="003B161E">
      <w:pPr>
        <w:pStyle w:val="Heading1"/>
        <w:numPr>
          <w:ilvl w:val="1"/>
          <w:numId w:val="14"/>
        </w:numPr>
        <w:rPr>
          <w:b w:val="0"/>
          <w:lang w:val="en-GB"/>
        </w:rPr>
      </w:pPr>
      <w:bookmarkStart w:id="9" w:name="_Toc165971376"/>
      <w:bookmarkStart w:id="10" w:name="_Toc166246844"/>
      <w:r w:rsidRPr="002B637E">
        <w:rPr>
          <w:b w:val="0"/>
          <w:lang w:val="en-GB"/>
        </w:rPr>
        <w:t xml:space="preserve">Issue 3-7: </w:t>
      </w:r>
      <w:r>
        <w:rPr>
          <w:b w:val="0"/>
          <w:lang w:val="en-GB"/>
        </w:rPr>
        <w:t>M</w:t>
      </w:r>
      <w:r w:rsidRPr="002B637E">
        <w:rPr>
          <w:b w:val="0"/>
          <w:lang w:val="en-GB"/>
        </w:rPr>
        <w:t xml:space="preserve">ore </w:t>
      </w:r>
      <w:r>
        <w:rPr>
          <w:b w:val="0"/>
          <w:lang w:val="en-GB"/>
        </w:rPr>
        <w:t>D</w:t>
      </w:r>
      <w:r w:rsidRPr="002B637E">
        <w:rPr>
          <w:b w:val="0"/>
          <w:lang w:val="en-GB"/>
        </w:rPr>
        <w:t xml:space="preserve">ata </w:t>
      </w:r>
      <w:r>
        <w:rPr>
          <w:b w:val="0"/>
          <w:lang w:val="en-GB"/>
        </w:rPr>
        <w:t>I</w:t>
      </w:r>
      <w:r w:rsidRPr="002B637E">
        <w:rPr>
          <w:b w:val="0"/>
          <w:lang w:val="en-GB"/>
        </w:rPr>
        <w:t>ndication</w:t>
      </w:r>
    </w:p>
    <w:p w14:paraId="33EDF806" w14:textId="305DABFB" w:rsidR="002B637E" w:rsidRDefault="002B637E" w:rsidP="002B637E">
      <w:pPr>
        <w:pStyle w:val="BodyText"/>
        <w:rPr>
          <w:rFonts w:eastAsiaTheme="minorEastAsia"/>
          <w:lang w:val="en-GB" w:eastAsia="zh-CN"/>
        </w:rPr>
      </w:pPr>
      <w:r>
        <w:rPr>
          <w:rFonts w:eastAsiaTheme="minorEastAsia"/>
          <w:lang w:val="en-GB" w:eastAsia="zh-CN"/>
        </w:rPr>
        <w:t xml:space="preserve">According to the email discussion, there is </w:t>
      </w:r>
      <w:r w:rsidR="00295D2C">
        <w:rPr>
          <w:rFonts w:eastAsiaTheme="minorEastAsia"/>
          <w:lang w:val="en-GB" w:eastAsia="zh-CN"/>
        </w:rPr>
        <w:t xml:space="preserve">one </w:t>
      </w:r>
      <w:r>
        <w:rPr>
          <w:rFonts w:eastAsiaTheme="minorEastAsia"/>
          <w:lang w:val="en-GB" w:eastAsia="zh-CN"/>
        </w:rPr>
        <w:t>open issue on MDI</w:t>
      </w:r>
      <w:r w:rsidR="00295D2C">
        <w:rPr>
          <w:rFonts w:eastAsiaTheme="minorEastAsia"/>
          <w:lang w:val="en-GB" w:eastAsia="zh-CN"/>
        </w:rPr>
        <w:t xml:space="preserve"> setting</w:t>
      </w:r>
      <w:r>
        <w:rPr>
          <w:rFonts w:eastAsiaTheme="minorEastAsia"/>
          <w:lang w:val="en-GB" w:eastAsia="zh-CN"/>
        </w:rPr>
        <w:t xml:space="preserve"> in case NAS response is </w:t>
      </w:r>
      <w:r w:rsidR="00CD7F62">
        <w:rPr>
          <w:rFonts w:eastAsiaTheme="minorEastAsia"/>
          <w:lang w:val="en-GB" w:eastAsia="zh-CN"/>
        </w:rPr>
        <w:t>un</w:t>
      </w:r>
      <w:r>
        <w:rPr>
          <w:rFonts w:eastAsiaTheme="minorEastAsia"/>
          <w:lang w:val="en-GB" w:eastAsia="zh-CN"/>
        </w:rPr>
        <w:t>available</w:t>
      </w:r>
      <w:r w:rsidR="00CD7F62">
        <w:rPr>
          <w:rFonts w:eastAsiaTheme="minorEastAsia"/>
          <w:lang w:val="en-GB" w:eastAsia="zh-CN"/>
        </w:rPr>
        <w:t xml:space="preserve"> at the correspond</w:t>
      </w:r>
      <w:r w:rsidR="008F7585">
        <w:rPr>
          <w:rFonts w:eastAsiaTheme="minorEastAsia"/>
          <w:lang w:val="en-GB" w:eastAsia="zh-CN"/>
        </w:rPr>
        <w:t>ing</w:t>
      </w:r>
      <w:r w:rsidR="00CD7F62">
        <w:rPr>
          <w:rFonts w:eastAsiaTheme="minorEastAsia"/>
          <w:lang w:val="en-GB" w:eastAsia="zh-CN"/>
        </w:rPr>
        <w:t xml:space="preserve"> D2R transmission </w:t>
      </w:r>
      <w:r w:rsidR="00D02227">
        <w:rPr>
          <w:rFonts w:eastAsiaTheme="minorEastAsia"/>
          <w:lang w:val="en-GB" w:eastAsia="zh-CN"/>
        </w:rPr>
        <w:t xml:space="preserve">occasion </w:t>
      </w:r>
      <w:r w:rsidR="00295D2C">
        <w:rPr>
          <w:rFonts w:eastAsiaTheme="minorEastAsia"/>
          <w:lang w:val="en-GB" w:eastAsia="zh-CN"/>
        </w:rPr>
        <w:fldChar w:fldCharType="begin"/>
      </w:r>
      <w:r w:rsidR="00295D2C">
        <w:rPr>
          <w:rFonts w:eastAsiaTheme="minorEastAsia"/>
          <w:lang w:val="en-GB" w:eastAsia="zh-CN"/>
        </w:rPr>
        <w:instrText xml:space="preserve"> REF _Ref205819465 \r \h </w:instrText>
      </w:r>
      <w:r w:rsidR="00295D2C">
        <w:rPr>
          <w:rFonts w:eastAsiaTheme="minorEastAsia"/>
          <w:lang w:val="en-GB" w:eastAsia="zh-CN"/>
        </w:rPr>
      </w:r>
      <w:r w:rsidR="00295D2C">
        <w:rPr>
          <w:rFonts w:eastAsiaTheme="minorEastAsia"/>
          <w:lang w:val="en-GB" w:eastAsia="zh-CN"/>
        </w:rPr>
        <w:fldChar w:fldCharType="separate"/>
      </w:r>
      <w:r w:rsidR="00FA0DF2">
        <w:rPr>
          <w:rFonts w:eastAsiaTheme="minorEastAsia"/>
          <w:lang w:val="en-GB" w:eastAsia="zh-CN"/>
        </w:rPr>
        <w:t>[1]</w:t>
      </w:r>
      <w:r w:rsidR="00295D2C">
        <w:rPr>
          <w:rFonts w:eastAsiaTheme="minorEastAsia"/>
          <w:lang w:val="en-GB" w:eastAsia="zh-CN"/>
        </w:rPr>
        <w:fldChar w:fldCharType="end"/>
      </w:r>
      <w:r>
        <w:rPr>
          <w:rFonts w:eastAsiaTheme="minorEastAsia"/>
          <w:lang w:val="en-GB" w:eastAsia="zh-CN"/>
        </w:rPr>
        <w:t xml:space="preserve">: </w:t>
      </w:r>
    </w:p>
    <w:tbl>
      <w:tblPr>
        <w:tblStyle w:val="TableGrid"/>
        <w:tblpPr w:leftFromText="180" w:rightFromText="180" w:vertAnchor="text" w:horzAnchor="margin" w:tblpY="-7"/>
        <w:tblW w:w="5000" w:type="pct"/>
        <w:tblLook w:val="04A0" w:firstRow="1" w:lastRow="0" w:firstColumn="1" w:lastColumn="0" w:noHBand="0" w:noVBand="1"/>
      </w:tblPr>
      <w:tblGrid>
        <w:gridCol w:w="1488"/>
        <w:gridCol w:w="7572"/>
      </w:tblGrid>
      <w:tr w:rsidR="00295D2C" w14:paraId="21C18943" w14:textId="77777777" w:rsidTr="00C8106C">
        <w:trPr>
          <w:trHeight w:val="1343"/>
        </w:trPr>
        <w:tc>
          <w:tcPr>
            <w:tcW w:w="821" w:type="pct"/>
          </w:tcPr>
          <w:p w14:paraId="6C009750" w14:textId="77777777" w:rsidR="00295D2C" w:rsidRDefault="00295D2C" w:rsidP="00295D2C">
            <w:r>
              <w:rPr>
                <w:rFonts w:eastAsiaTheme="minorEastAsia"/>
              </w:rPr>
              <w:t>(New)</w:t>
            </w:r>
            <w:r>
              <w:rPr>
                <w:rFonts w:eastAsiaTheme="minorEastAsia" w:hint="eastAsia"/>
              </w:rPr>
              <w:t>I</w:t>
            </w:r>
            <w:r>
              <w:rPr>
                <w:rFonts w:eastAsiaTheme="minorEastAsia"/>
              </w:rPr>
              <w:t>ssue 3-7: more data indication handling</w:t>
            </w:r>
          </w:p>
        </w:tc>
        <w:tc>
          <w:tcPr>
            <w:tcW w:w="4179" w:type="pct"/>
          </w:tcPr>
          <w:p w14:paraId="6DB9CBC0" w14:textId="77777777" w:rsidR="00295D2C" w:rsidRDefault="00295D2C" w:rsidP="00295D2C">
            <w:pPr>
              <w:rPr>
                <w:rFonts w:eastAsiaTheme="minorEastAsia"/>
              </w:rPr>
            </w:pPr>
            <w:r>
              <w:rPr>
                <w:rFonts w:eastAsiaTheme="minorEastAsia"/>
              </w:rPr>
              <w:t>How to set “more data indication” value in case of no NAS response available (i.e., zero SDU)</w:t>
            </w:r>
          </w:p>
          <w:p w14:paraId="0BCA870E" w14:textId="77777777" w:rsidR="00295D2C" w:rsidRDefault="00295D2C" w:rsidP="003B161E">
            <w:pPr>
              <w:pStyle w:val="ListParagraph"/>
              <w:widowControl/>
              <w:numPr>
                <w:ilvl w:val="0"/>
                <w:numId w:val="10"/>
              </w:numPr>
              <w:tabs>
                <w:tab w:val="left" w:pos="992"/>
              </w:tabs>
              <w:spacing w:after="160" w:line="259" w:lineRule="auto"/>
              <w:ind w:firstLineChars="0"/>
              <w:contextualSpacing/>
              <w:jc w:val="left"/>
            </w:pPr>
            <w:r>
              <w:rPr>
                <w:rFonts w:ascii="Arial" w:hAnsi="Arial" w:cs="Arial"/>
                <w:i/>
                <w:iCs/>
                <w:color w:val="5B9BD5" w:themeColor="accent1"/>
                <w:sz w:val="20"/>
                <w:szCs w:val="20"/>
                <w:lang w:eastAsia="sv-SE"/>
              </w:rPr>
              <w:t>During CR implementation, the rapp identified there is no clear conclusion how to set the “more data indication” in case of no data available, i.e., zero SDU.</w:t>
            </w:r>
          </w:p>
          <w:p w14:paraId="73ABD2C3" w14:textId="77777777" w:rsidR="00295D2C" w:rsidRDefault="00295D2C" w:rsidP="003B161E">
            <w:pPr>
              <w:pStyle w:val="ListParagraph"/>
              <w:widowControl/>
              <w:numPr>
                <w:ilvl w:val="0"/>
                <w:numId w:val="10"/>
              </w:numPr>
              <w:tabs>
                <w:tab w:val="left" w:pos="992"/>
              </w:tabs>
              <w:spacing w:after="160" w:line="259" w:lineRule="auto"/>
              <w:ind w:firstLineChars="0"/>
              <w:contextualSpacing/>
              <w:jc w:val="left"/>
            </w:pPr>
            <w:r>
              <w:rPr>
                <w:rFonts w:ascii="Arial" w:hAnsi="Arial" w:cs="Arial"/>
                <w:i/>
                <w:iCs/>
                <w:color w:val="5B9BD5" w:themeColor="accent1"/>
                <w:sz w:val="20"/>
                <w:szCs w:val="20"/>
                <w:lang w:eastAsia="sv-SE"/>
              </w:rPr>
              <w:t>Status in running CR: captured as value FFS.</w:t>
            </w:r>
          </w:p>
        </w:tc>
      </w:tr>
    </w:tbl>
    <w:p w14:paraId="530786A5" w14:textId="68981E81" w:rsidR="00991F6C" w:rsidRDefault="002B637E" w:rsidP="002B637E">
      <w:pPr>
        <w:pStyle w:val="BodyText"/>
        <w:rPr>
          <w:szCs w:val="20"/>
          <w:lang w:eastAsia="sv-SE"/>
        </w:rPr>
      </w:pPr>
      <w:r w:rsidRPr="001870D5">
        <w:rPr>
          <w:rFonts w:eastAsiaTheme="minorEastAsia"/>
          <w:lang w:val="en-GB" w:eastAsia="zh-CN"/>
        </w:rPr>
        <w:t>A</w:t>
      </w:r>
      <w:r w:rsidRPr="001870D5">
        <w:rPr>
          <w:rFonts w:eastAsiaTheme="minorEastAsia" w:hint="eastAsia"/>
          <w:lang w:val="en-GB" w:eastAsia="zh-CN"/>
        </w:rPr>
        <w:t>ccordi</w:t>
      </w:r>
      <w:r w:rsidRPr="001870D5">
        <w:rPr>
          <w:rFonts w:eastAsiaTheme="minorEastAsia"/>
          <w:lang w:val="en-GB" w:eastAsia="zh-CN"/>
        </w:rPr>
        <w:t xml:space="preserve">ng to the input from the companies, </w:t>
      </w:r>
      <w:r w:rsidR="001870D5" w:rsidRPr="001870D5">
        <w:rPr>
          <w:rFonts w:eastAsiaTheme="minorEastAsia"/>
          <w:lang w:val="en-GB" w:eastAsia="zh-CN"/>
        </w:rPr>
        <w:t xml:space="preserve">13 companies thinks that MDI should only be used for segmentation purposes, 7 companies thinks that MDI should be set to 1 to indicate </w:t>
      </w:r>
      <w:r w:rsidR="001870D5">
        <w:rPr>
          <w:rFonts w:eastAsiaTheme="minorEastAsia"/>
          <w:lang w:val="en-GB" w:eastAsia="zh-CN"/>
        </w:rPr>
        <w:t>NAS response is not available yet</w:t>
      </w:r>
      <w:r w:rsidR="00D26FF7" w:rsidRPr="00991F6C">
        <w:rPr>
          <w:rFonts w:eastAsiaTheme="minorEastAsia"/>
          <w:lang w:val="en-GB" w:eastAsia="zh-CN"/>
        </w:rPr>
        <w:t xml:space="preserve">, </w:t>
      </w:r>
      <w:r w:rsidR="00991F6C" w:rsidRPr="00991F6C">
        <w:rPr>
          <w:szCs w:val="20"/>
          <w:lang w:eastAsia="sv-SE"/>
        </w:rPr>
        <w:t>2 companies think it does not matter much which value is used as anyway the reader can learn the situation from 0 SDU already</w:t>
      </w:r>
      <w:r w:rsidR="00BC59B3">
        <w:rPr>
          <w:szCs w:val="20"/>
          <w:lang w:eastAsia="sv-SE"/>
        </w:rPr>
        <w:t>, and 1 company wants to wait for CT1</w:t>
      </w:r>
      <w:r w:rsidR="001870D5" w:rsidRPr="00991F6C">
        <w:rPr>
          <w:rFonts w:eastAsiaTheme="minorEastAsia"/>
          <w:lang w:val="en-GB" w:eastAsia="zh-CN"/>
        </w:rPr>
        <w:t>.</w:t>
      </w:r>
      <w:r w:rsidR="001870D5">
        <w:rPr>
          <w:rFonts w:eastAsiaTheme="minorEastAsia"/>
          <w:lang w:val="en-GB" w:eastAsia="zh-CN"/>
        </w:rPr>
        <w:t xml:space="preserve"> </w:t>
      </w:r>
      <w:r w:rsidR="00991F6C">
        <w:rPr>
          <w:rFonts w:eastAsiaTheme="minorEastAsia" w:hint="eastAsia"/>
          <w:lang w:val="en-GB" w:eastAsia="zh-CN"/>
        </w:rPr>
        <w:t xml:space="preserve">Based </w:t>
      </w:r>
      <w:r w:rsidR="00991F6C">
        <w:rPr>
          <w:rFonts w:eastAsiaTheme="minorEastAsia"/>
          <w:lang w:val="en-GB" w:eastAsia="zh-CN"/>
        </w:rPr>
        <w:t>on this, the rapporteur prefer</w:t>
      </w:r>
      <w:r w:rsidR="00F36C2D">
        <w:rPr>
          <w:rFonts w:eastAsiaTheme="minorEastAsia"/>
          <w:lang w:val="en-GB" w:eastAsia="zh-CN"/>
        </w:rPr>
        <w:t>s</w:t>
      </w:r>
      <w:r w:rsidR="00991F6C">
        <w:rPr>
          <w:rFonts w:eastAsiaTheme="minorEastAsia"/>
          <w:lang w:val="en-GB" w:eastAsia="zh-CN"/>
        </w:rPr>
        <w:t xml:space="preserve"> to define MDI setting in a </w:t>
      </w:r>
      <w:r w:rsidR="00991F6C" w:rsidRPr="00991F6C">
        <w:rPr>
          <w:szCs w:val="20"/>
          <w:lang w:eastAsia="sv-SE"/>
        </w:rPr>
        <w:t>self-consistent way:</w:t>
      </w:r>
    </w:p>
    <w:tbl>
      <w:tblPr>
        <w:tblStyle w:val="TableGrid"/>
        <w:tblW w:w="5000" w:type="pct"/>
        <w:tblLook w:val="04A0" w:firstRow="1" w:lastRow="0" w:firstColumn="1" w:lastColumn="0" w:noHBand="0" w:noVBand="1"/>
      </w:tblPr>
      <w:tblGrid>
        <w:gridCol w:w="9060"/>
      </w:tblGrid>
      <w:tr w:rsidR="00544918" w14:paraId="42B88141" w14:textId="77777777" w:rsidTr="00C8106C">
        <w:tc>
          <w:tcPr>
            <w:tcW w:w="5000" w:type="pct"/>
          </w:tcPr>
          <w:p w14:paraId="7E7AA929" w14:textId="5E465662" w:rsidR="00544918" w:rsidRDefault="00544918" w:rsidP="002B637E">
            <w:pPr>
              <w:pStyle w:val="BodyText"/>
              <w:rPr>
                <w:rFonts w:eastAsiaTheme="minorEastAsia"/>
                <w:lang w:val="en-GB" w:eastAsia="zh-CN"/>
              </w:rPr>
            </w:pPr>
            <w:r w:rsidRPr="00544918">
              <w:rPr>
                <w:rFonts w:eastAsiaTheme="minorEastAsia"/>
                <w:lang w:val="en-GB" w:eastAsia="zh-CN"/>
              </w:rPr>
              <w:t>The rapp agrees with the above analyze, but prefer to specify the value setting in a self-consistent way in the spec, if possible.</w:t>
            </w:r>
          </w:p>
        </w:tc>
      </w:tr>
    </w:tbl>
    <w:p w14:paraId="5D40CD3D" w14:textId="1F6BFA6F" w:rsidR="005C48C6" w:rsidRDefault="00827D1B" w:rsidP="002B637E">
      <w:pPr>
        <w:pStyle w:val="BodyText"/>
        <w:rPr>
          <w:rFonts w:eastAsiaTheme="minorEastAsia"/>
          <w:lang w:val="en-GB" w:eastAsia="zh-CN"/>
        </w:rPr>
      </w:pPr>
      <w:r>
        <w:rPr>
          <w:rFonts w:eastAsiaTheme="minorEastAsia"/>
          <w:lang w:val="en-GB" w:eastAsia="zh-CN"/>
        </w:rPr>
        <w:t>As far as our understanding, the</w:t>
      </w:r>
      <w:r w:rsidR="008047C4">
        <w:rPr>
          <w:rFonts w:eastAsiaTheme="minorEastAsia"/>
          <w:lang w:val="en-GB" w:eastAsia="zh-CN"/>
        </w:rPr>
        <w:t xml:space="preserve"> solutions should be able to indicate </w:t>
      </w:r>
      <w:r>
        <w:rPr>
          <w:rFonts w:eastAsiaTheme="minorEastAsia"/>
          <w:lang w:val="en-GB" w:eastAsia="zh-CN"/>
        </w:rPr>
        <w:t xml:space="preserve">the NAS response </w:t>
      </w:r>
      <w:r w:rsidR="00D02227">
        <w:rPr>
          <w:rFonts w:eastAsiaTheme="minorEastAsia"/>
          <w:lang w:val="en-GB" w:eastAsia="zh-CN"/>
        </w:rPr>
        <w:t xml:space="preserve">unavailability </w:t>
      </w:r>
      <w:r w:rsidR="008047C4">
        <w:rPr>
          <w:rFonts w:eastAsiaTheme="minorEastAsia"/>
          <w:lang w:val="en-GB" w:eastAsia="zh-CN"/>
        </w:rPr>
        <w:t xml:space="preserve">to the reader so that the reader can schedule the D2R transmission(s) </w:t>
      </w:r>
      <w:r w:rsidR="008F0AC1">
        <w:rPr>
          <w:rFonts w:eastAsiaTheme="minorEastAsia"/>
          <w:lang w:val="en-GB" w:eastAsia="zh-CN"/>
        </w:rPr>
        <w:t xml:space="preserve">for </w:t>
      </w:r>
      <w:r w:rsidR="008047C4">
        <w:rPr>
          <w:rFonts w:eastAsiaTheme="minorEastAsia"/>
          <w:lang w:val="en-GB" w:eastAsia="zh-CN"/>
        </w:rPr>
        <w:t xml:space="preserve">the NAS response </w:t>
      </w:r>
      <w:r w:rsidR="008F0AC1">
        <w:rPr>
          <w:rFonts w:eastAsiaTheme="minorEastAsia"/>
          <w:lang w:val="en-GB" w:eastAsia="zh-CN"/>
        </w:rPr>
        <w:t>later on</w:t>
      </w:r>
      <w:r>
        <w:rPr>
          <w:rFonts w:eastAsiaTheme="minorEastAsia"/>
          <w:lang w:val="en-GB" w:eastAsia="zh-CN"/>
        </w:rPr>
        <w:t xml:space="preserve">. In order to identify the </w:t>
      </w:r>
      <w:r w:rsidR="00852919">
        <w:rPr>
          <w:rFonts w:eastAsiaTheme="minorEastAsia"/>
          <w:lang w:val="en-GB" w:eastAsia="zh-CN"/>
        </w:rPr>
        <w:t xml:space="preserve">preferred </w:t>
      </w:r>
      <w:r>
        <w:rPr>
          <w:rFonts w:eastAsiaTheme="minorEastAsia"/>
          <w:lang w:val="en-GB" w:eastAsia="zh-CN"/>
        </w:rPr>
        <w:t>solutions, the following</w:t>
      </w:r>
      <w:r w:rsidR="005C48C6">
        <w:rPr>
          <w:rFonts w:eastAsiaTheme="minorEastAsia"/>
          <w:lang w:val="en-GB" w:eastAsia="zh-CN"/>
        </w:rPr>
        <w:t xml:space="preserve"> 3 options</w:t>
      </w:r>
      <w:r w:rsidR="00631AE1">
        <w:rPr>
          <w:rFonts w:eastAsiaTheme="minorEastAsia"/>
          <w:lang w:val="en-GB" w:eastAsia="zh-CN"/>
        </w:rPr>
        <w:t xml:space="preserve"> for indicating the NAS response unavai</w:t>
      </w:r>
      <w:r w:rsidR="00D02227">
        <w:rPr>
          <w:rFonts w:eastAsiaTheme="minorEastAsia"/>
          <w:lang w:val="en-GB" w:eastAsia="zh-CN"/>
        </w:rPr>
        <w:t>l</w:t>
      </w:r>
      <w:r w:rsidR="00631AE1">
        <w:rPr>
          <w:rFonts w:eastAsiaTheme="minorEastAsia"/>
          <w:lang w:val="en-GB" w:eastAsia="zh-CN"/>
        </w:rPr>
        <w:t>ability</w:t>
      </w:r>
      <w:r>
        <w:rPr>
          <w:rFonts w:eastAsiaTheme="minorEastAsia"/>
          <w:lang w:val="en-GB" w:eastAsia="zh-CN"/>
        </w:rPr>
        <w:t xml:space="preserve"> are </w:t>
      </w:r>
      <w:r w:rsidR="00631AE1">
        <w:rPr>
          <w:rFonts w:eastAsiaTheme="minorEastAsia"/>
          <w:lang w:val="en-GB" w:eastAsia="zh-CN"/>
        </w:rPr>
        <w:t>discussed</w:t>
      </w:r>
      <w:r>
        <w:rPr>
          <w:rFonts w:eastAsiaTheme="minorEastAsia"/>
          <w:lang w:val="en-GB" w:eastAsia="zh-CN"/>
        </w:rPr>
        <w:t xml:space="preserve"> in comparison</w:t>
      </w:r>
      <w:r w:rsidR="005C48C6">
        <w:rPr>
          <w:rFonts w:eastAsiaTheme="minorEastAsia"/>
          <w:lang w:val="en-GB" w:eastAsia="zh-CN"/>
        </w:rPr>
        <w:t>:</w:t>
      </w:r>
    </w:p>
    <w:p w14:paraId="15EE6F0B" w14:textId="362556A0" w:rsidR="00CA2A17" w:rsidRDefault="00CA2A17">
      <w:pPr>
        <w:pStyle w:val="ListParagraph"/>
        <w:numPr>
          <w:ilvl w:val="0"/>
          <w:numId w:val="16"/>
        </w:numPr>
        <w:ind w:firstLineChars="0"/>
        <w:rPr>
          <w:rFonts w:ascii="Times New Roman" w:eastAsia="等线" w:hAnsi="Times New Roman"/>
          <w:b/>
          <w:sz w:val="20"/>
        </w:rPr>
      </w:pPr>
      <w:r w:rsidRPr="00E55B1B">
        <w:rPr>
          <w:rFonts w:ascii="Times New Roman" w:eastAsia="等线" w:hAnsi="Times New Roman" w:hint="eastAsia"/>
          <w:b/>
          <w:sz w:val="20"/>
        </w:rPr>
        <w:t>O</w:t>
      </w:r>
      <w:r w:rsidRPr="00E55B1B">
        <w:rPr>
          <w:rFonts w:ascii="Times New Roman" w:eastAsia="等线" w:hAnsi="Times New Roman"/>
          <w:b/>
          <w:sz w:val="20"/>
        </w:rPr>
        <w:t>ption a:</w:t>
      </w:r>
      <w:r>
        <w:rPr>
          <w:rFonts w:ascii="Times New Roman" w:eastAsia="等线" w:hAnsi="Times New Roman"/>
          <w:b/>
          <w:sz w:val="20"/>
        </w:rPr>
        <w:t xml:space="preserve"> </w:t>
      </w:r>
      <w:r w:rsidRPr="0095042B">
        <w:rPr>
          <w:rFonts w:ascii="Times New Roman" w:eastAsia="等线" w:hAnsi="Times New Roman"/>
          <w:b/>
          <w:sz w:val="20"/>
        </w:rPr>
        <w:t xml:space="preserve">(MAC based) </w:t>
      </w:r>
      <w:r>
        <w:rPr>
          <w:rFonts w:ascii="Times New Roman" w:eastAsia="等线" w:hAnsi="Times New Roman"/>
          <w:b/>
          <w:sz w:val="20"/>
        </w:rPr>
        <w:t>Set</w:t>
      </w:r>
      <w:r w:rsidRPr="00E55B1B">
        <w:rPr>
          <w:rFonts w:ascii="Times New Roman" w:eastAsia="等线" w:hAnsi="Times New Roman"/>
          <w:b/>
          <w:sz w:val="20"/>
        </w:rPr>
        <w:t xml:space="preserve"> MDI </w:t>
      </w:r>
      <w:r>
        <w:rPr>
          <w:rFonts w:ascii="Times New Roman" w:eastAsia="等线" w:hAnsi="Times New Roman"/>
          <w:b/>
          <w:sz w:val="20"/>
        </w:rPr>
        <w:t>to 1</w:t>
      </w:r>
      <w:r w:rsidRPr="00E55B1B">
        <w:rPr>
          <w:rFonts w:ascii="Times New Roman" w:eastAsia="等线" w:hAnsi="Times New Roman"/>
          <w:b/>
          <w:sz w:val="20"/>
        </w:rPr>
        <w:t xml:space="preserve"> and SDU length</w:t>
      </w:r>
      <w:r>
        <w:rPr>
          <w:rFonts w:ascii="Times New Roman" w:eastAsia="等线" w:hAnsi="Times New Roman"/>
          <w:b/>
          <w:sz w:val="20"/>
        </w:rPr>
        <w:t xml:space="preserve"> to 0</w:t>
      </w:r>
      <w:r w:rsidRPr="00E55B1B">
        <w:rPr>
          <w:rFonts w:ascii="Times New Roman" w:eastAsia="等线" w:hAnsi="Times New Roman"/>
          <w:b/>
          <w:sz w:val="20"/>
        </w:rPr>
        <w:t xml:space="preserve"> in D2R MAC PDU.</w:t>
      </w:r>
    </w:p>
    <w:p w14:paraId="517918DB" w14:textId="03C48A96" w:rsidR="00F36C2D" w:rsidRPr="00E55B1B" w:rsidRDefault="00F36C2D" w:rsidP="00D80F61">
      <w:pPr>
        <w:pStyle w:val="ListParagraph"/>
        <w:numPr>
          <w:ilvl w:val="0"/>
          <w:numId w:val="16"/>
        </w:numPr>
        <w:ind w:firstLineChars="0"/>
        <w:rPr>
          <w:rFonts w:ascii="Times New Roman" w:eastAsia="等线" w:hAnsi="Times New Roman"/>
          <w:b/>
          <w:sz w:val="20"/>
        </w:rPr>
      </w:pPr>
      <w:r>
        <w:rPr>
          <w:rFonts w:ascii="Times New Roman" w:eastAsia="等线" w:hAnsi="Times New Roman" w:hint="eastAsia"/>
          <w:b/>
          <w:sz w:val="20"/>
        </w:rPr>
        <w:t>Option</w:t>
      </w:r>
      <w:r>
        <w:rPr>
          <w:rFonts w:ascii="Times New Roman" w:eastAsia="等线" w:hAnsi="Times New Roman"/>
          <w:b/>
          <w:sz w:val="20"/>
        </w:rPr>
        <w:t xml:space="preserve"> </w:t>
      </w:r>
      <w:r>
        <w:rPr>
          <w:rFonts w:ascii="Times New Roman" w:eastAsia="等线" w:hAnsi="Times New Roman" w:hint="eastAsia"/>
          <w:b/>
          <w:sz w:val="20"/>
        </w:rPr>
        <w:t>b</w:t>
      </w:r>
      <w:r>
        <w:rPr>
          <w:rFonts w:ascii="Times New Roman" w:eastAsia="等线" w:hAnsi="Times New Roman"/>
          <w:b/>
          <w:sz w:val="20"/>
        </w:rPr>
        <w:t xml:space="preserve">: </w:t>
      </w:r>
      <w:r w:rsidRPr="0095042B">
        <w:rPr>
          <w:rFonts w:ascii="Times New Roman" w:eastAsia="等线" w:hAnsi="Times New Roman"/>
          <w:b/>
          <w:sz w:val="20"/>
        </w:rPr>
        <w:t xml:space="preserve">(MAC based) </w:t>
      </w:r>
      <w:r>
        <w:rPr>
          <w:rFonts w:ascii="Times New Roman" w:eastAsia="等线" w:hAnsi="Times New Roman"/>
          <w:b/>
          <w:sz w:val="20"/>
        </w:rPr>
        <w:t>Set</w:t>
      </w:r>
      <w:r w:rsidRPr="00E55B1B">
        <w:rPr>
          <w:rFonts w:ascii="Times New Roman" w:eastAsia="等线" w:hAnsi="Times New Roman"/>
          <w:b/>
          <w:sz w:val="20"/>
        </w:rPr>
        <w:t xml:space="preserve"> MDI </w:t>
      </w:r>
      <w:r>
        <w:rPr>
          <w:rFonts w:ascii="Times New Roman" w:eastAsia="等线" w:hAnsi="Times New Roman"/>
          <w:b/>
          <w:sz w:val="20"/>
        </w:rPr>
        <w:t xml:space="preserve">to </w:t>
      </w:r>
      <w:r>
        <w:rPr>
          <w:rFonts w:ascii="Times New Roman" w:eastAsia="等线" w:hAnsi="Times New Roman" w:hint="eastAsia"/>
          <w:b/>
          <w:sz w:val="20"/>
        </w:rPr>
        <w:t>0</w:t>
      </w:r>
      <w:r w:rsidRPr="00E55B1B">
        <w:rPr>
          <w:rFonts w:ascii="Times New Roman" w:eastAsia="等线" w:hAnsi="Times New Roman"/>
          <w:b/>
          <w:sz w:val="20"/>
        </w:rPr>
        <w:t xml:space="preserve"> and SDU length</w:t>
      </w:r>
      <w:r>
        <w:rPr>
          <w:rFonts w:ascii="Times New Roman" w:eastAsia="等线" w:hAnsi="Times New Roman"/>
          <w:b/>
          <w:sz w:val="20"/>
        </w:rPr>
        <w:t xml:space="preserve"> to 0</w:t>
      </w:r>
      <w:r w:rsidRPr="00E55B1B">
        <w:rPr>
          <w:rFonts w:ascii="Times New Roman" w:eastAsia="等线" w:hAnsi="Times New Roman"/>
          <w:b/>
          <w:sz w:val="20"/>
        </w:rPr>
        <w:t xml:space="preserve"> in D2R MAC PDU.</w:t>
      </w:r>
    </w:p>
    <w:p w14:paraId="60A2004D" w14:textId="11D1F5F1" w:rsidR="005C48C6" w:rsidRPr="00D80F61" w:rsidRDefault="005C48C6" w:rsidP="00D80F61">
      <w:pPr>
        <w:pStyle w:val="ListParagraph"/>
        <w:numPr>
          <w:ilvl w:val="0"/>
          <w:numId w:val="16"/>
        </w:numPr>
        <w:ind w:firstLineChars="0"/>
        <w:rPr>
          <w:rFonts w:eastAsia="等线"/>
          <w:b/>
        </w:rPr>
      </w:pPr>
      <w:r w:rsidRPr="00D80F61">
        <w:rPr>
          <w:rFonts w:ascii="Times New Roman" w:eastAsia="等线" w:hAnsi="Times New Roman"/>
          <w:b/>
          <w:sz w:val="20"/>
        </w:rPr>
        <w:t xml:space="preserve">Option c: </w:t>
      </w:r>
      <w:r w:rsidR="004B7170" w:rsidRPr="00D80F61">
        <w:rPr>
          <w:rFonts w:ascii="Times New Roman" w:eastAsia="等线" w:hAnsi="Times New Roman"/>
          <w:b/>
          <w:sz w:val="20"/>
        </w:rPr>
        <w:t xml:space="preserve">(NAS based) </w:t>
      </w:r>
      <w:r w:rsidR="00631AE1" w:rsidRPr="00D80F61">
        <w:rPr>
          <w:rFonts w:ascii="Times New Roman" w:eastAsia="等线" w:hAnsi="Times New Roman"/>
          <w:b/>
          <w:sz w:val="20"/>
        </w:rPr>
        <w:t>defines</w:t>
      </w:r>
      <w:r w:rsidRPr="00D80F61">
        <w:rPr>
          <w:rFonts w:ascii="Times New Roman" w:eastAsia="等线" w:hAnsi="Times New Roman"/>
          <w:b/>
          <w:sz w:val="20"/>
        </w:rPr>
        <w:t xml:space="preserve"> a </w:t>
      </w:r>
      <w:r w:rsidR="0095042B" w:rsidRPr="00D80F61">
        <w:rPr>
          <w:rFonts w:ascii="Times New Roman" w:eastAsia="等线" w:hAnsi="Times New Roman"/>
          <w:b/>
          <w:sz w:val="20"/>
        </w:rPr>
        <w:t xml:space="preserve">specific </w:t>
      </w:r>
      <w:r w:rsidRPr="00D80F61">
        <w:rPr>
          <w:rFonts w:ascii="Times New Roman" w:eastAsia="等线" w:hAnsi="Times New Roman"/>
          <w:b/>
          <w:sz w:val="20"/>
        </w:rPr>
        <w:t xml:space="preserve">NAS message to inform AMF/AIoTF that NAS response is </w:t>
      </w:r>
      <w:r w:rsidR="00CA2A17" w:rsidRPr="00D80F61">
        <w:rPr>
          <w:rFonts w:ascii="Times New Roman" w:eastAsia="等线" w:hAnsi="Times New Roman"/>
          <w:b/>
          <w:sz w:val="20"/>
        </w:rPr>
        <w:t>unavailable</w:t>
      </w:r>
      <w:r w:rsidR="00827D1B" w:rsidRPr="00D80F61">
        <w:rPr>
          <w:rFonts w:ascii="Times New Roman" w:eastAsia="等线" w:hAnsi="Times New Roman"/>
          <w:b/>
          <w:sz w:val="20"/>
        </w:rPr>
        <w:t xml:space="preserve"> yet</w:t>
      </w:r>
      <w:r w:rsidRPr="00D80F61">
        <w:rPr>
          <w:rFonts w:ascii="Times New Roman" w:eastAsia="等线" w:hAnsi="Times New Roman"/>
          <w:b/>
          <w:sz w:val="20"/>
        </w:rPr>
        <w:t>.</w:t>
      </w:r>
    </w:p>
    <w:p w14:paraId="1CC38D1F" w14:textId="220C4A30" w:rsidR="00F059B0" w:rsidRPr="00F059B0" w:rsidRDefault="00F059B0" w:rsidP="00F059B0">
      <w:pPr>
        <w:pStyle w:val="BodyText"/>
        <w:rPr>
          <w:rFonts w:eastAsiaTheme="minorEastAsia"/>
          <w:lang w:val="en-GB" w:eastAsia="zh-CN"/>
        </w:rPr>
      </w:pPr>
      <w:r w:rsidRPr="00F059B0">
        <w:rPr>
          <w:rFonts w:eastAsiaTheme="minorEastAsia" w:hint="eastAsia"/>
          <w:lang w:val="en-GB" w:eastAsia="zh-CN"/>
        </w:rPr>
        <w:t>T</w:t>
      </w:r>
      <w:r w:rsidRPr="00F059B0">
        <w:rPr>
          <w:rFonts w:eastAsiaTheme="minorEastAsia"/>
          <w:lang w:val="en-GB" w:eastAsia="zh-CN"/>
        </w:rPr>
        <w:t xml:space="preserve">he feasibility and the pros </w:t>
      </w:r>
      <w:r w:rsidR="008F0AC1">
        <w:rPr>
          <w:rFonts w:eastAsiaTheme="minorEastAsia"/>
          <w:lang w:val="en-GB" w:eastAsia="zh-CN"/>
        </w:rPr>
        <w:t>&amp;</w:t>
      </w:r>
      <w:r w:rsidRPr="00F059B0">
        <w:rPr>
          <w:rFonts w:eastAsiaTheme="minorEastAsia"/>
          <w:lang w:val="en-GB" w:eastAsia="zh-CN"/>
        </w:rPr>
        <w:t xml:space="preserve"> cons of the</w:t>
      </w:r>
      <w:r w:rsidR="00554746">
        <w:rPr>
          <w:rFonts w:eastAsiaTheme="minorEastAsia"/>
          <w:lang w:val="en-GB" w:eastAsia="zh-CN"/>
        </w:rPr>
        <w:t xml:space="preserve"> above</w:t>
      </w:r>
      <w:r w:rsidRPr="00F059B0">
        <w:rPr>
          <w:rFonts w:eastAsiaTheme="minorEastAsia"/>
          <w:lang w:val="en-GB" w:eastAsia="zh-CN"/>
        </w:rPr>
        <w:t xml:space="preserve"> 3 options are </w:t>
      </w:r>
      <w:r w:rsidR="00554746">
        <w:rPr>
          <w:rFonts w:eastAsiaTheme="minorEastAsia"/>
          <w:lang w:val="en-GB" w:eastAsia="zh-CN"/>
        </w:rPr>
        <w:t>provided</w:t>
      </w:r>
      <w:r w:rsidR="00554746" w:rsidRPr="00F059B0">
        <w:rPr>
          <w:rFonts w:eastAsiaTheme="minorEastAsia"/>
          <w:lang w:val="en-GB" w:eastAsia="zh-CN"/>
        </w:rPr>
        <w:t xml:space="preserve"> </w:t>
      </w:r>
      <w:r w:rsidRPr="00F059B0">
        <w:rPr>
          <w:rFonts w:eastAsiaTheme="minorEastAsia"/>
          <w:lang w:val="en-GB" w:eastAsia="zh-CN"/>
        </w:rPr>
        <w:t>in the following table:</w:t>
      </w:r>
    </w:p>
    <w:tbl>
      <w:tblPr>
        <w:tblStyle w:val="TableGrid"/>
        <w:tblW w:w="5000" w:type="pct"/>
        <w:tblLook w:val="04A0" w:firstRow="1" w:lastRow="0" w:firstColumn="1" w:lastColumn="0" w:noHBand="0" w:noVBand="1"/>
      </w:tblPr>
      <w:tblGrid>
        <w:gridCol w:w="1453"/>
        <w:gridCol w:w="4887"/>
        <w:gridCol w:w="2720"/>
      </w:tblGrid>
      <w:tr w:rsidR="00807162" w14:paraId="3705A7C4" w14:textId="77777777" w:rsidTr="00C8106C">
        <w:tc>
          <w:tcPr>
            <w:tcW w:w="802" w:type="pct"/>
          </w:tcPr>
          <w:p w14:paraId="02A6DCFC" w14:textId="77777777" w:rsidR="005151FB" w:rsidRPr="005151FB" w:rsidRDefault="005151FB" w:rsidP="005C48C6">
            <w:pPr>
              <w:pStyle w:val="BodyText"/>
              <w:rPr>
                <w:rFonts w:eastAsiaTheme="minorEastAsia"/>
                <w:lang w:val="en-GB" w:eastAsia="zh-CN"/>
              </w:rPr>
            </w:pPr>
          </w:p>
        </w:tc>
        <w:tc>
          <w:tcPr>
            <w:tcW w:w="2697" w:type="pct"/>
          </w:tcPr>
          <w:p w14:paraId="56784E57" w14:textId="215F6516" w:rsidR="005151FB" w:rsidRPr="005151FB" w:rsidRDefault="00A213B2" w:rsidP="005C48C6">
            <w:pPr>
              <w:pStyle w:val="BodyText"/>
              <w:rPr>
                <w:rFonts w:eastAsiaTheme="minorEastAsia"/>
                <w:lang w:val="en-GB" w:eastAsia="zh-CN"/>
              </w:rPr>
            </w:pPr>
            <w:r>
              <w:rPr>
                <w:rFonts w:eastAsiaTheme="minorEastAsia" w:hint="eastAsia"/>
                <w:lang w:val="en-GB" w:eastAsia="zh-CN"/>
              </w:rPr>
              <w:t>F</w:t>
            </w:r>
            <w:r>
              <w:rPr>
                <w:rFonts w:eastAsiaTheme="minorEastAsia"/>
                <w:lang w:val="en-GB" w:eastAsia="zh-CN"/>
              </w:rPr>
              <w:t>easibility evaluation</w:t>
            </w:r>
          </w:p>
        </w:tc>
        <w:tc>
          <w:tcPr>
            <w:tcW w:w="1501" w:type="pct"/>
          </w:tcPr>
          <w:p w14:paraId="6062528C" w14:textId="7C0A8956" w:rsidR="005151FB" w:rsidRPr="005151FB" w:rsidRDefault="008F0AC1" w:rsidP="005C48C6">
            <w:pPr>
              <w:pStyle w:val="BodyText"/>
              <w:rPr>
                <w:rFonts w:eastAsiaTheme="minorEastAsia"/>
                <w:lang w:val="en-GB" w:eastAsia="zh-CN"/>
              </w:rPr>
            </w:pPr>
            <w:r>
              <w:rPr>
                <w:rFonts w:eastAsiaTheme="minorEastAsia"/>
                <w:lang w:val="en-GB" w:eastAsia="zh-CN"/>
              </w:rPr>
              <w:t>Pros &amp; Cons</w:t>
            </w:r>
          </w:p>
        </w:tc>
      </w:tr>
      <w:tr w:rsidR="00807162" w14:paraId="4B546EEA" w14:textId="77777777" w:rsidTr="00C8106C">
        <w:trPr>
          <w:trHeight w:val="2213"/>
        </w:trPr>
        <w:tc>
          <w:tcPr>
            <w:tcW w:w="802" w:type="pct"/>
          </w:tcPr>
          <w:p w14:paraId="197D3EA2" w14:textId="0CC9ADEB" w:rsidR="005C48C6" w:rsidRPr="00631AE1" w:rsidRDefault="00631AE1" w:rsidP="005C48C6">
            <w:pPr>
              <w:pStyle w:val="BodyText"/>
              <w:rPr>
                <w:rFonts w:eastAsiaTheme="minorEastAsia"/>
                <w:lang w:val="en-GB" w:eastAsia="zh-CN"/>
              </w:rPr>
            </w:pPr>
            <w:r w:rsidRPr="00631AE1">
              <w:rPr>
                <w:rFonts w:eastAsia="等线" w:hint="eastAsia"/>
                <w:lang w:eastAsia="zh-CN"/>
              </w:rPr>
              <w:t>O</w:t>
            </w:r>
            <w:r w:rsidRPr="00631AE1">
              <w:rPr>
                <w:rFonts w:eastAsia="等线"/>
                <w:lang w:eastAsia="zh-CN"/>
              </w:rPr>
              <w:t>ption a:</w:t>
            </w:r>
            <w:r w:rsidRPr="00631AE1">
              <w:rPr>
                <w:rFonts w:eastAsia="等线"/>
              </w:rPr>
              <w:t xml:space="preserve"> </w:t>
            </w:r>
            <w:r w:rsidRPr="00631AE1">
              <w:rPr>
                <w:rFonts w:eastAsia="等线"/>
                <w:lang w:eastAsia="zh-CN"/>
              </w:rPr>
              <w:t xml:space="preserve">(MAC based) </w:t>
            </w:r>
            <w:r w:rsidRPr="00631AE1">
              <w:rPr>
                <w:rFonts w:eastAsia="等线"/>
              </w:rPr>
              <w:t>Set</w:t>
            </w:r>
            <w:r w:rsidRPr="00631AE1">
              <w:rPr>
                <w:rFonts w:eastAsia="等线"/>
                <w:lang w:eastAsia="zh-CN"/>
              </w:rPr>
              <w:t xml:space="preserve"> MDI </w:t>
            </w:r>
            <w:r w:rsidRPr="00631AE1">
              <w:rPr>
                <w:rFonts w:eastAsia="等线"/>
              </w:rPr>
              <w:t>to 1</w:t>
            </w:r>
            <w:r w:rsidRPr="00631AE1">
              <w:rPr>
                <w:rFonts w:eastAsia="等线"/>
                <w:lang w:eastAsia="zh-CN"/>
              </w:rPr>
              <w:t xml:space="preserve"> and SDU length</w:t>
            </w:r>
            <w:r w:rsidRPr="00631AE1">
              <w:rPr>
                <w:rFonts w:eastAsia="等线"/>
              </w:rPr>
              <w:t xml:space="preserve"> to 0</w:t>
            </w:r>
            <w:r w:rsidRPr="00631AE1">
              <w:rPr>
                <w:rFonts w:eastAsia="等线"/>
                <w:lang w:eastAsia="zh-CN"/>
              </w:rPr>
              <w:t xml:space="preserve"> in D2R MAC PDU.</w:t>
            </w:r>
          </w:p>
        </w:tc>
        <w:tc>
          <w:tcPr>
            <w:tcW w:w="2697" w:type="pct"/>
          </w:tcPr>
          <w:p w14:paraId="124A226C" w14:textId="47606608" w:rsidR="00A213B2" w:rsidRPr="00A213B2" w:rsidRDefault="00A213B2" w:rsidP="00A213B2">
            <w:pPr>
              <w:pStyle w:val="BodyText"/>
              <w:rPr>
                <w:rFonts w:eastAsiaTheme="minorEastAsia"/>
                <w:b/>
                <w:lang w:val="en-GB" w:eastAsia="zh-CN"/>
              </w:rPr>
            </w:pPr>
            <w:r w:rsidRPr="00A213B2">
              <w:rPr>
                <w:rFonts w:eastAsiaTheme="minorEastAsia" w:hint="eastAsia"/>
                <w:b/>
                <w:lang w:val="en-GB" w:eastAsia="zh-CN"/>
              </w:rPr>
              <w:t>F</w:t>
            </w:r>
            <w:r w:rsidRPr="00A213B2">
              <w:rPr>
                <w:rFonts w:eastAsiaTheme="minorEastAsia"/>
                <w:b/>
                <w:lang w:val="en-GB" w:eastAsia="zh-CN"/>
              </w:rPr>
              <w:t>easible</w:t>
            </w:r>
          </w:p>
          <w:p w14:paraId="74D87DA1" w14:textId="583F19B3" w:rsidR="005C48C6" w:rsidRPr="00A213B2" w:rsidRDefault="00A213B2" w:rsidP="00511C96">
            <w:pPr>
              <w:pStyle w:val="BodyText"/>
              <w:rPr>
                <w:rFonts w:eastAsiaTheme="minorEastAsia"/>
                <w:b/>
                <w:lang w:val="en-GB" w:eastAsia="zh-CN"/>
              </w:rPr>
            </w:pPr>
            <w:r w:rsidRPr="00A213B2">
              <w:rPr>
                <w:rFonts w:eastAsiaTheme="minorEastAsia" w:hint="eastAsia"/>
                <w:lang w:val="en-GB" w:eastAsia="zh-CN"/>
              </w:rPr>
              <w:t>Both</w:t>
            </w:r>
            <w:r w:rsidRPr="00A213B2">
              <w:rPr>
                <w:rFonts w:eastAsiaTheme="minorEastAsia"/>
                <w:lang w:val="en-GB" w:eastAsia="zh-CN"/>
              </w:rPr>
              <w:t xml:space="preserve"> MDI and SDU length are mandatory fields to be included in the D2R MAC PDU for upper layer data transmission</w:t>
            </w:r>
            <w:r>
              <w:rPr>
                <w:rFonts w:eastAsiaTheme="minorEastAsia"/>
                <w:lang w:val="en-GB" w:eastAsia="zh-CN"/>
              </w:rPr>
              <w:t xml:space="preserve">. </w:t>
            </w:r>
            <w:r w:rsidR="00827D1B">
              <w:rPr>
                <w:rFonts w:eastAsiaTheme="minorEastAsia"/>
                <w:lang w:val="en-GB"/>
              </w:rPr>
              <w:t>U</w:t>
            </w:r>
            <w:r>
              <w:rPr>
                <w:rFonts w:eastAsiaTheme="minorEastAsia"/>
                <w:lang w:val="en-GB"/>
              </w:rPr>
              <w:t>pon the reception of the MAC PDU comprising M</w:t>
            </w:r>
            <w:r>
              <w:rPr>
                <w:rFonts w:eastAsiaTheme="minorEastAsia" w:hint="eastAsia"/>
                <w:lang w:val="en-GB" w:eastAsia="zh-CN"/>
              </w:rPr>
              <w:t>DI</w:t>
            </w:r>
            <w:r>
              <w:rPr>
                <w:rFonts w:eastAsiaTheme="minorEastAsia"/>
                <w:lang w:val="en-GB"/>
              </w:rPr>
              <w:t xml:space="preserve"> </w:t>
            </w:r>
            <w:r w:rsidR="00C934B4">
              <w:rPr>
                <w:rFonts w:eastAsiaTheme="minorEastAsia"/>
                <w:lang w:val="en-GB"/>
              </w:rPr>
              <w:t xml:space="preserve">= </w:t>
            </w:r>
            <w:r>
              <w:rPr>
                <w:rFonts w:eastAsiaTheme="minorEastAsia"/>
                <w:lang w:val="en-GB"/>
              </w:rPr>
              <w:t>1 a</w:t>
            </w:r>
            <w:r w:rsidR="00827D1B">
              <w:rPr>
                <w:rFonts w:eastAsiaTheme="minorEastAsia"/>
                <w:lang w:val="en-GB"/>
              </w:rPr>
              <w:t>n</w:t>
            </w:r>
            <w:r>
              <w:rPr>
                <w:rFonts w:eastAsiaTheme="minorEastAsia"/>
                <w:lang w:val="en-GB"/>
              </w:rPr>
              <w:t xml:space="preserve">d </w:t>
            </w:r>
            <w:r>
              <w:rPr>
                <w:rFonts w:eastAsiaTheme="minorEastAsia" w:hint="eastAsia"/>
                <w:lang w:val="en-GB" w:eastAsia="zh-CN"/>
              </w:rPr>
              <w:t>SDU</w:t>
            </w:r>
            <w:r>
              <w:rPr>
                <w:rFonts w:eastAsiaTheme="minorEastAsia"/>
                <w:lang w:val="en-GB"/>
              </w:rPr>
              <w:t xml:space="preserve"> </w:t>
            </w:r>
            <w:r>
              <w:rPr>
                <w:rFonts w:eastAsiaTheme="minorEastAsia" w:hint="eastAsia"/>
                <w:lang w:val="en-GB" w:eastAsia="zh-CN"/>
              </w:rPr>
              <w:t>Length</w:t>
            </w:r>
            <w:r>
              <w:rPr>
                <w:rFonts w:eastAsiaTheme="minorEastAsia"/>
                <w:lang w:val="en-GB"/>
              </w:rPr>
              <w:t xml:space="preserve"> </w:t>
            </w:r>
            <w:r w:rsidR="00C934B4">
              <w:rPr>
                <w:rFonts w:eastAsiaTheme="minorEastAsia"/>
                <w:lang w:val="en-GB"/>
              </w:rPr>
              <w:t xml:space="preserve">= </w:t>
            </w:r>
            <w:r>
              <w:rPr>
                <w:rFonts w:eastAsiaTheme="minorEastAsia"/>
                <w:lang w:val="en-GB"/>
              </w:rPr>
              <w:t>0</w:t>
            </w:r>
            <w:r w:rsidR="00827D1B">
              <w:rPr>
                <w:rFonts w:eastAsiaTheme="minorEastAsia"/>
                <w:lang w:val="en-GB"/>
              </w:rPr>
              <w:t>, the reader can determine that the NAS response is delayed and may schedule D2R transmissions for the NAS response</w:t>
            </w:r>
            <w:r w:rsidR="00511C96">
              <w:rPr>
                <w:rFonts w:eastAsiaTheme="minorEastAsia"/>
                <w:lang w:val="en-GB"/>
              </w:rPr>
              <w:t xml:space="preserve"> later on</w:t>
            </w:r>
            <w:r>
              <w:rPr>
                <w:szCs w:val="20"/>
                <w:lang w:val="en-GB"/>
              </w:rPr>
              <w:t>.</w:t>
            </w:r>
            <w:r w:rsidR="00F36C2D">
              <w:rPr>
                <w:szCs w:val="20"/>
                <w:lang w:val="en-GB"/>
              </w:rPr>
              <w:t xml:space="preserve"> </w:t>
            </w:r>
            <w:r w:rsidR="00F36C2D" w:rsidRPr="00F36C2D">
              <w:rPr>
                <w:rFonts w:eastAsiaTheme="minorEastAsia" w:hint="eastAsia"/>
                <w:lang w:val="en-GB" w:eastAsia="zh-CN"/>
              </w:rPr>
              <w:t>Here</w:t>
            </w:r>
            <w:r w:rsidR="00F36C2D">
              <w:rPr>
                <w:rFonts w:eastAsiaTheme="minorEastAsia" w:hint="eastAsia"/>
                <w:lang w:val="en-GB" w:eastAsia="zh-CN"/>
              </w:rPr>
              <w:t>“</w:t>
            </w:r>
            <w:r w:rsidR="00F36C2D" w:rsidRPr="00F36C2D">
              <w:rPr>
                <w:rFonts w:eastAsiaTheme="minorEastAsia"/>
                <w:lang w:val="en-GB" w:eastAsia="zh-CN"/>
              </w:rPr>
              <w:t>MDI = 1</w:t>
            </w:r>
            <w:r w:rsidR="00F36C2D">
              <w:rPr>
                <w:rFonts w:eastAsiaTheme="minorEastAsia"/>
                <w:lang w:val="en-GB" w:eastAsia="zh-CN"/>
              </w:rPr>
              <w:t xml:space="preserve">” </w:t>
            </w:r>
            <w:r w:rsidR="00F36C2D">
              <w:rPr>
                <w:rFonts w:eastAsiaTheme="minorEastAsia" w:hint="eastAsia"/>
                <w:lang w:val="en-GB" w:eastAsia="zh-CN"/>
              </w:rPr>
              <w:t>indicate</w:t>
            </w:r>
            <w:r w:rsidR="00F36C2D">
              <w:rPr>
                <w:rFonts w:eastAsiaTheme="minorEastAsia"/>
                <w:lang w:val="en-GB" w:eastAsia="zh-CN"/>
              </w:rPr>
              <w:t>s to reader that</w:t>
            </w:r>
            <w:r w:rsidR="00191735">
              <w:rPr>
                <w:rFonts w:eastAsiaTheme="minorEastAsia"/>
                <w:lang w:val="en-GB" w:eastAsia="zh-CN"/>
              </w:rPr>
              <w:t xml:space="preserve"> </w:t>
            </w:r>
            <w:r w:rsidR="00191735">
              <w:rPr>
                <w:rFonts w:eastAsiaTheme="minorEastAsia" w:hint="eastAsia"/>
                <w:lang w:val="en-GB" w:eastAsia="zh-CN"/>
              </w:rPr>
              <w:t>there</w:t>
            </w:r>
            <w:r w:rsidR="00191735">
              <w:rPr>
                <w:rFonts w:eastAsiaTheme="minorEastAsia"/>
                <w:lang w:val="en-GB" w:eastAsia="zh-CN"/>
              </w:rPr>
              <w:t xml:space="preserve"> will be NAS response later on and</w:t>
            </w:r>
            <w:r w:rsidR="00F36C2D">
              <w:rPr>
                <w:rFonts w:eastAsiaTheme="minorEastAsia"/>
                <w:lang w:val="en-GB" w:eastAsia="zh-CN"/>
              </w:rPr>
              <w:t xml:space="preserve"> NAS response to the received cmd is delayed.</w:t>
            </w:r>
          </w:p>
        </w:tc>
        <w:tc>
          <w:tcPr>
            <w:tcW w:w="1501" w:type="pct"/>
          </w:tcPr>
          <w:p w14:paraId="1C1E3852" w14:textId="23C154B8" w:rsidR="00191735" w:rsidRDefault="00191735" w:rsidP="005C48C6">
            <w:pPr>
              <w:pStyle w:val="BodyText"/>
              <w:rPr>
                <w:rFonts w:eastAsiaTheme="minorEastAsia"/>
                <w:lang w:val="en-GB" w:eastAsia="zh-CN"/>
              </w:rPr>
            </w:pPr>
            <w:r>
              <w:rPr>
                <w:rFonts w:eastAsiaTheme="minorEastAsia" w:hint="eastAsia"/>
                <w:lang w:val="en-GB" w:eastAsia="zh-CN"/>
              </w:rPr>
              <w:t>P</w:t>
            </w:r>
            <w:r>
              <w:rPr>
                <w:rFonts w:eastAsiaTheme="minorEastAsia"/>
                <w:lang w:val="en-GB" w:eastAsia="zh-CN"/>
              </w:rPr>
              <w:t>ros:</w:t>
            </w:r>
          </w:p>
          <w:p w14:paraId="2BBAA555" w14:textId="77CA0491" w:rsidR="005C48C6" w:rsidRPr="00E56373" w:rsidRDefault="001F2ACA" w:rsidP="005C48C6">
            <w:pPr>
              <w:pStyle w:val="BodyText"/>
              <w:rPr>
                <w:rFonts w:eastAsiaTheme="minorEastAsia"/>
                <w:lang w:val="en-GB" w:eastAsia="zh-CN"/>
              </w:rPr>
            </w:pPr>
            <w:r w:rsidRPr="00E56373">
              <w:rPr>
                <w:rFonts w:eastAsiaTheme="minorEastAsia"/>
                <w:lang w:val="en-GB" w:eastAsia="zh-CN"/>
              </w:rPr>
              <w:t>Low complexity;</w:t>
            </w:r>
          </w:p>
          <w:p w14:paraId="30586CD8" w14:textId="268F9173" w:rsidR="001F2ACA" w:rsidRDefault="001F2ACA" w:rsidP="009D0CC6">
            <w:pPr>
              <w:pStyle w:val="BodyText"/>
              <w:rPr>
                <w:rFonts w:eastAsiaTheme="minorEastAsia"/>
                <w:b/>
                <w:lang w:val="en-GB" w:eastAsia="zh-CN"/>
              </w:rPr>
            </w:pPr>
            <w:r w:rsidRPr="00E56373">
              <w:rPr>
                <w:rFonts w:eastAsiaTheme="minorEastAsia"/>
                <w:lang w:val="en-GB" w:eastAsia="zh-CN"/>
              </w:rPr>
              <w:t xml:space="preserve">Zero </w:t>
            </w:r>
            <w:r w:rsidR="00C934B4">
              <w:rPr>
                <w:rFonts w:eastAsiaTheme="minorEastAsia"/>
                <w:lang w:val="en-GB" w:eastAsia="zh-CN"/>
              </w:rPr>
              <w:t>additional</w:t>
            </w:r>
            <w:r w:rsidR="009D0CC6">
              <w:rPr>
                <w:rFonts w:eastAsiaTheme="minorEastAsia"/>
                <w:lang w:val="en-GB" w:eastAsia="zh-CN"/>
              </w:rPr>
              <w:t xml:space="preserve"> </w:t>
            </w:r>
            <w:r w:rsidRPr="00E56373">
              <w:rPr>
                <w:rFonts w:eastAsiaTheme="minorEastAsia"/>
                <w:lang w:val="en-GB" w:eastAsia="zh-CN"/>
              </w:rPr>
              <w:t>overhead.</w:t>
            </w:r>
          </w:p>
        </w:tc>
      </w:tr>
      <w:tr w:rsidR="006C57E8" w14:paraId="5D1952A7" w14:textId="77777777" w:rsidTr="00C8106C">
        <w:trPr>
          <w:trHeight w:val="2213"/>
        </w:trPr>
        <w:tc>
          <w:tcPr>
            <w:tcW w:w="802" w:type="pct"/>
          </w:tcPr>
          <w:p w14:paraId="2A09AC5F" w14:textId="4659D7CF" w:rsidR="006C57E8" w:rsidRPr="006C57E8" w:rsidRDefault="006C57E8" w:rsidP="006C57E8">
            <w:pPr>
              <w:pStyle w:val="BodyText"/>
              <w:rPr>
                <w:rFonts w:eastAsia="等线"/>
                <w:lang w:eastAsia="zh-CN"/>
              </w:rPr>
            </w:pPr>
            <w:r w:rsidRPr="00E923D0">
              <w:rPr>
                <w:rFonts w:eastAsia="等线" w:hint="eastAsia"/>
                <w:lang w:eastAsia="zh-CN"/>
              </w:rPr>
              <w:lastRenderedPageBreak/>
              <w:t>Option</w:t>
            </w:r>
            <w:r w:rsidRPr="00E923D0">
              <w:rPr>
                <w:rFonts w:eastAsia="等线"/>
              </w:rPr>
              <w:t xml:space="preserve"> </w:t>
            </w:r>
            <w:r w:rsidRPr="00E923D0">
              <w:rPr>
                <w:rFonts w:eastAsia="等线" w:hint="eastAsia"/>
                <w:lang w:eastAsia="zh-CN"/>
              </w:rPr>
              <w:t>b</w:t>
            </w:r>
            <w:r w:rsidRPr="00E923D0">
              <w:rPr>
                <w:rFonts w:eastAsia="等线"/>
              </w:rPr>
              <w:t xml:space="preserve">: (MAC based) Set MDI to </w:t>
            </w:r>
            <w:r w:rsidRPr="00E923D0">
              <w:rPr>
                <w:rFonts w:eastAsia="等线" w:hint="eastAsia"/>
                <w:lang w:eastAsia="zh-CN"/>
              </w:rPr>
              <w:t>0</w:t>
            </w:r>
            <w:r w:rsidRPr="00E923D0">
              <w:rPr>
                <w:rFonts w:eastAsia="等线"/>
              </w:rPr>
              <w:t xml:space="preserve"> and SDU length to 0 in D2R MAC PDU.</w:t>
            </w:r>
          </w:p>
        </w:tc>
        <w:tc>
          <w:tcPr>
            <w:tcW w:w="2697" w:type="pct"/>
          </w:tcPr>
          <w:p w14:paraId="06618425" w14:textId="77777777" w:rsidR="006C57E8" w:rsidRPr="006C57E8" w:rsidRDefault="006C57E8" w:rsidP="006C57E8">
            <w:pPr>
              <w:pStyle w:val="BodyText"/>
              <w:rPr>
                <w:rFonts w:eastAsiaTheme="minorEastAsia"/>
                <w:b/>
                <w:lang w:val="en-GB" w:eastAsia="zh-CN"/>
              </w:rPr>
            </w:pPr>
            <w:r w:rsidRPr="006C57E8">
              <w:rPr>
                <w:rFonts w:eastAsiaTheme="minorEastAsia"/>
                <w:b/>
                <w:lang w:val="en-GB" w:eastAsia="zh-CN"/>
              </w:rPr>
              <w:t>Feasible.</w:t>
            </w:r>
          </w:p>
          <w:p w14:paraId="66173876" w14:textId="77777777" w:rsidR="006C57E8" w:rsidRPr="006C57E8" w:rsidRDefault="006C57E8" w:rsidP="006C57E8">
            <w:pPr>
              <w:pStyle w:val="BodyText"/>
              <w:rPr>
                <w:rFonts w:eastAsiaTheme="minorEastAsia"/>
                <w:lang w:val="en-GB" w:eastAsia="zh-CN"/>
              </w:rPr>
            </w:pPr>
            <w:r w:rsidRPr="006C57E8">
              <w:rPr>
                <w:rFonts w:eastAsiaTheme="minorEastAsia"/>
                <w:lang w:val="en-GB" w:eastAsia="zh-CN"/>
              </w:rPr>
              <w:t xml:space="preserve">Both MDI and SDU length are mandatory fields to be included in the D2R MAC PDU for upper layer data transmission. Upon the reception of the D2R MAC PDU, the reader should: </w:t>
            </w:r>
          </w:p>
          <w:p w14:paraId="23DDE97A" w14:textId="518CC4DC" w:rsidR="006C57E8" w:rsidRPr="006C57E8" w:rsidRDefault="006C57E8" w:rsidP="004C595D">
            <w:pPr>
              <w:pStyle w:val="BodyText"/>
              <w:numPr>
                <w:ilvl w:val="0"/>
                <w:numId w:val="21"/>
              </w:numPr>
              <w:rPr>
                <w:rFonts w:eastAsiaTheme="minorEastAsia"/>
                <w:lang w:val="en-GB" w:eastAsia="zh-CN"/>
              </w:rPr>
            </w:pPr>
            <w:r w:rsidRPr="006C57E8">
              <w:rPr>
                <w:rFonts w:eastAsiaTheme="minorEastAsia"/>
                <w:lang w:val="en-GB" w:eastAsia="zh-CN"/>
              </w:rPr>
              <w:t xml:space="preserve">ignore “MDI = 0”, which is originally defined to indicate the upper layer data transmission in response to a cmd is completed, and </w:t>
            </w:r>
          </w:p>
          <w:p w14:paraId="1352A24C" w14:textId="390371B9" w:rsidR="006C57E8" w:rsidRPr="006C57E8" w:rsidRDefault="006C57E8" w:rsidP="004C595D">
            <w:pPr>
              <w:pStyle w:val="BodyText"/>
              <w:numPr>
                <w:ilvl w:val="0"/>
                <w:numId w:val="21"/>
              </w:numPr>
              <w:rPr>
                <w:rFonts w:eastAsiaTheme="minorEastAsia"/>
                <w:lang w:val="en-GB" w:eastAsia="zh-CN"/>
              </w:rPr>
            </w:pPr>
            <w:r w:rsidRPr="006C57E8">
              <w:rPr>
                <w:rFonts w:eastAsiaTheme="minorEastAsia"/>
                <w:lang w:val="en-GB" w:eastAsia="zh-CN"/>
              </w:rPr>
              <w:t>determine that the NAS response is delayed based on SDU length = 0 and schedule D2R transmissions for the NAS response later on.</w:t>
            </w:r>
          </w:p>
          <w:p w14:paraId="50267FC5" w14:textId="64290131" w:rsidR="006C57E8" w:rsidRPr="006C57E8" w:rsidRDefault="006C57E8" w:rsidP="006C57E8">
            <w:pPr>
              <w:pStyle w:val="BodyText"/>
              <w:rPr>
                <w:rFonts w:eastAsiaTheme="minorEastAsia"/>
                <w:lang w:val="en-GB" w:eastAsia="zh-CN"/>
              </w:rPr>
            </w:pPr>
            <w:r w:rsidRPr="006C57E8">
              <w:rPr>
                <w:rFonts w:eastAsiaTheme="minorEastAsia"/>
                <w:lang w:val="en-GB" w:eastAsia="zh-CN"/>
              </w:rPr>
              <w:t>However, the original intention of “MDI = 0” is used to indicate the upper layer data transmission in response to a cmd is completed but here the upper layer data transmission in response to the cmd is not started actually.</w:t>
            </w:r>
          </w:p>
        </w:tc>
        <w:tc>
          <w:tcPr>
            <w:tcW w:w="1501" w:type="pct"/>
          </w:tcPr>
          <w:p w14:paraId="02806F96" w14:textId="77777777" w:rsidR="006C57E8" w:rsidRPr="006C57E8" w:rsidRDefault="006C57E8" w:rsidP="006C57E8">
            <w:pPr>
              <w:pStyle w:val="BodyText"/>
              <w:rPr>
                <w:rFonts w:eastAsiaTheme="minorEastAsia"/>
                <w:lang w:val="en-GB" w:eastAsia="zh-CN"/>
              </w:rPr>
            </w:pPr>
            <w:r w:rsidRPr="006C57E8">
              <w:rPr>
                <w:rFonts w:eastAsiaTheme="minorEastAsia"/>
                <w:lang w:val="en-GB" w:eastAsia="zh-CN"/>
              </w:rPr>
              <w:t>Pros:</w:t>
            </w:r>
          </w:p>
          <w:p w14:paraId="14456E04" w14:textId="77777777" w:rsidR="006C57E8" w:rsidRPr="006C57E8" w:rsidRDefault="006C57E8" w:rsidP="006C57E8">
            <w:pPr>
              <w:pStyle w:val="BodyText"/>
              <w:rPr>
                <w:rFonts w:eastAsiaTheme="minorEastAsia"/>
                <w:lang w:val="en-GB" w:eastAsia="zh-CN"/>
              </w:rPr>
            </w:pPr>
            <w:r w:rsidRPr="006C57E8">
              <w:rPr>
                <w:rFonts w:eastAsiaTheme="minorEastAsia"/>
                <w:lang w:val="en-GB" w:eastAsia="zh-CN"/>
              </w:rPr>
              <w:t>Low complexity;</w:t>
            </w:r>
          </w:p>
          <w:p w14:paraId="469A3C7D" w14:textId="77777777" w:rsidR="006C57E8" w:rsidRPr="006C57E8" w:rsidRDefault="006C57E8" w:rsidP="006C57E8">
            <w:pPr>
              <w:pStyle w:val="BodyText"/>
              <w:rPr>
                <w:rFonts w:eastAsiaTheme="minorEastAsia"/>
                <w:lang w:val="en-GB" w:eastAsia="zh-CN"/>
              </w:rPr>
            </w:pPr>
            <w:r w:rsidRPr="006C57E8">
              <w:rPr>
                <w:rFonts w:eastAsiaTheme="minorEastAsia"/>
                <w:lang w:val="en-GB" w:eastAsia="zh-CN"/>
              </w:rPr>
              <w:t>Zero additional overhead;</w:t>
            </w:r>
          </w:p>
          <w:p w14:paraId="260F5842" w14:textId="77777777" w:rsidR="006C57E8" w:rsidRPr="006C57E8" w:rsidRDefault="006C57E8" w:rsidP="006C57E8">
            <w:pPr>
              <w:pStyle w:val="BodyText"/>
              <w:rPr>
                <w:rFonts w:eastAsiaTheme="minorEastAsia"/>
                <w:lang w:val="en-GB" w:eastAsia="zh-CN"/>
              </w:rPr>
            </w:pPr>
          </w:p>
          <w:p w14:paraId="35B9B571" w14:textId="77777777" w:rsidR="006C57E8" w:rsidRPr="006C57E8" w:rsidRDefault="006C57E8" w:rsidP="006C57E8">
            <w:pPr>
              <w:pStyle w:val="BodyText"/>
              <w:rPr>
                <w:rFonts w:eastAsiaTheme="minorEastAsia"/>
                <w:lang w:val="en-GB" w:eastAsia="zh-CN"/>
              </w:rPr>
            </w:pPr>
            <w:r w:rsidRPr="006C57E8">
              <w:rPr>
                <w:rFonts w:eastAsiaTheme="minorEastAsia"/>
                <w:lang w:val="en-GB" w:eastAsia="zh-CN"/>
              </w:rPr>
              <w:t>Cons:</w:t>
            </w:r>
          </w:p>
          <w:p w14:paraId="70007870" w14:textId="3072853F" w:rsidR="006C57E8" w:rsidRDefault="006C57E8" w:rsidP="006C57E8">
            <w:pPr>
              <w:pStyle w:val="BodyText"/>
              <w:rPr>
                <w:rFonts w:eastAsiaTheme="minorEastAsia"/>
                <w:lang w:val="en-GB" w:eastAsia="zh-CN"/>
              </w:rPr>
            </w:pPr>
            <w:r w:rsidRPr="006C57E8">
              <w:rPr>
                <w:rFonts w:eastAsiaTheme="minorEastAsia"/>
                <w:lang w:val="en-GB" w:eastAsia="zh-CN"/>
              </w:rPr>
              <w:t>MDI setting is not self-consistent with the original intention of “MDI = 0”.</w:t>
            </w:r>
          </w:p>
        </w:tc>
      </w:tr>
      <w:tr w:rsidR="00807162" w14:paraId="75048C1B" w14:textId="77777777" w:rsidTr="00C8106C">
        <w:tc>
          <w:tcPr>
            <w:tcW w:w="802" w:type="pct"/>
          </w:tcPr>
          <w:p w14:paraId="619E1123" w14:textId="78410E7F" w:rsidR="005C48C6" w:rsidRPr="005151FB" w:rsidRDefault="005C48C6" w:rsidP="005C48C6">
            <w:pPr>
              <w:pStyle w:val="BodyText"/>
              <w:rPr>
                <w:rFonts w:eastAsiaTheme="minorEastAsia"/>
                <w:lang w:val="en-GB" w:eastAsia="zh-CN"/>
              </w:rPr>
            </w:pPr>
            <w:r w:rsidRPr="005151FB">
              <w:rPr>
                <w:rFonts w:eastAsiaTheme="minorEastAsia"/>
                <w:lang w:val="en-GB" w:eastAsia="zh-CN"/>
              </w:rPr>
              <w:t>Option c</w:t>
            </w:r>
            <w:r w:rsidRPr="005151FB">
              <w:rPr>
                <w:rFonts w:eastAsiaTheme="minorEastAsia" w:hint="eastAsia"/>
                <w:lang w:val="en-GB" w:eastAsia="zh-CN"/>
              </w:rPr>
              <w:t>:</w:t>
            </w:r>
            <w:r w:rsidRPr="005151FB">
              <w:rPr>
                <w:rFonts w:eastAsiaTheme="minorEastAsia"/>
                <w:lang w:val="en-GB" w:eastAsia="zh-CN"/>
              </w:rPr>
              <w:t xml:space="preserve"> </w:t>
            </w:r>
            <w:r w:rsidR="00631AE1" w:rsidRPr="00631AE1">
              <w:rPr>
                <w:rFonts w:eastAsiaTheme="minorEastAsia"/>
                <w:lang w:val="en-GB" w:eastAsia="zh-CN"/>
              </w:rPr>
              <w:t xml:space="preserve">(NAS based) defines a specific NAS message to inform AMF/AIoTF </w:t>
            </w:r>
            <w:r w:rsidR="00631AE1" w:rsidRPr="00631AE1">
              <w:rPr>
                <w:rFonts w:eastAsiaTheme="minorEastAsia" w:hint="eastAsia"/>
                <w:lang w:val="en-GB" w:eastAsia="zh-CN"/>
              </w:rPr>
              <w:t>th</w:t>
            </w:r>
            <w:r w:rsidR="00631AE1" w:rsidRPr="00631AE1">
              <w:rPr>
                <w:rFonts w:eastAsiaTheme="minorEastAsia"/>
                <w:lang w:val="en-GB" w:eastAsia="zh-CN"/>
              </w:rPr>
              <w:t>at NAS response is unavailable yet.</w:t>
            </w:r>
          </w:p>
        </w:tc>
        <w:tc>
          <w:tcPr>
            <w:tcW w:w="2697" w:type="pct"/>
          </w:tcPr>
          <w:p w14:paraId="61D15265" w14:textId="4F056969" w:rsidR="005C48C6" w:rsidRDefault="0082054F" w:rsidP="005C48C6">
            <w:pPr>
              <w:pStyle w:val="BodyText"/>
              <w:rPr>
                <w:rFonts w:eastAsiaTheme="minorEastAsia"/>
                <w:b/>
                <w:lang w:val="en-GB" w:eastAsia="zh-CN"/>
              </w:rPr>
            </w:pPr>
            <w:r>
              <w:rPr>
                <w:rFonts w:eastAsiaTheme="minorEastAsia"/>
                <w:b/>
                <w:lang w:val="en-GB" w:eastAsia="zh-CN"/>
              </w:rPr>
              <w:t>I</w:t>
            </w:r>
            <w:r w:rsidR="006449B2">
              <w:rPr>
                <w:rFonts w:eastAsiaTheme="minorEastAsia"/>
                <w:b/>
                <w:lang w:val="en-GB" w:eastAsia="zh-CN"/>
              </w:rPr>
              <w:t>n</w:t>
            </w:r>
            <w:r w:rsidR="00A213B2">
              <w:rPr>
                <w:rFonts w:eastAsiaTheme="minorEastAsia"/>
                <w:b/>
                <w:lang w:val="en-GB" w:eastAsia="zh-CN"/>
              </w:rPr>
              <w:t>feasible</w:t>
            </w:r>
          </w:p>
          <w:p w14:paraId="080456DE" w14:textId="7E2C22A1" w:rsidR="00A213B2" w:rsidRDefault="00A213B2" w:rsidP="005C48C6">
            <w:pPr>
              <w:pStyle w:val="BodyText"/>
              <w:rPr>
                <w:rFonts w:eastAsiaTheme="minorEastAsia"/>
                <w:b/>
                <w:lang w:val="en-GB" w:eastAsia="zh-CN"/>
              </w:rPr>
            </w:pPr>
            <w:r w:rsidRPr="00A213B2">
              <w:rPr>
                <w:rFonts w:hint="eastAsia"/>
                <w:szCs w:val="20"/>
                <w:lang w:val="en-GB"/>
              </w:rPr>
              <w:t>A</w:t>
            </w:r>
            <w:r w:rsidRPr="00A213B2">
              <w:rPr>
                <w:szCs w:val="20"/>
                <w:lang w:val="en-GB"/>
              </w:rPr>
              <w:t xml:space="preserve">s the NAS </w:t>
            </w:r>
            <w:r>
              <w:rPr>
                <w:szCs w:val="20"/>
                <w:lang w:val="en-GB"/>
              </w:rPr>
              <w:t>message</w:t>
            </w:r>
            <w:r w:rsidR="001F2ACA">
              <w:rPr>
                <w:szCs w:val="20"/>
                <w:lang w:val="en-GB"/>
              </w:rPr>
              <w:t xml:space="preserve"> in D2R MAC PDU</w:t>
            </w:r>
            <w:r>
              <w:rPr>
                <w:szCs w:val="20"/>
                <w:lang w:val="en-GB"/>
              </w:rPr>
              <w:t xml:space="preserve"> is transparent to MAC, </w:t>
            </w:r>
            <w:r w:rsidR="001F2ACA">
              <w:rPr>
                <w:szCs w:val="20"/>
                <w:lang w:val="en-GB"/>
              </w:rPr>
              <w:t xml:space="preserve">upon </w:t>
            </w:r>
            <w:r w:rsidR="00D02227">
              <w:rPr>
                <w:szCs w:val="20"/>
                <w:lang w:val="en-GB"/>
              </w:rPr>
              <w:t xml:space="preserve">reception </w:t>
            </w:r>
            <w:r w:rsidR="001F2ACA">
              <w:rPr>
                <w:szCs w:val="20"/>
                <w:lang w:val="en-GB"/>
              </w:rPr>
              <w:t>of a D2R MAC PDU comprising a</w:t>
            </w:r>
            <w:r w:rsidR="00631AE1">
              <w:rPr>
                <w:szCs w:val="20"/>
                <w:lang w:val="en-GB"/>
              </w:rPr>
              <w:t xml:space="preserve"> specific</w:t>
            </w:r>
            <w:r w:rsidR="001F2ACA">
              <w:rPr>
                <w:szCs w:val="20"/>
                <w:lang w:val="en-GB"/>
              </w:rPr>
              <w:t xml:space="preserve"> NAS message</w:t>
            </w:r>
            <w:r w:rsidR="00511C96">
              <w:rPr>
                <w:szCs w:val="20"/>
                <w:lang w:val="en-GB"/>
              </w:rPr>
              <w:t xml:space="preserve"> to indicate the NAS response </w:t>
            </w:r>
            <w:r w:rsidR="00D02227">
              <w:rPr>
                <w:szCs w:val="20"/>
                <w:lang w:val="en-GB"/>
              </w:rPr>
              <w:t xml:space="preserve">unavailability </w:t>
            </w:r>
            <w:r w:rsidR="00511C96">
              <w:rPr>
                <w:szCs w:val="20"/>
                <w:lang w:val="en-GB"/>
              </w:rPr>
              <w:t xml:space="preserve">to AMF/AIoTF, the reader may </w:t>
            </w:r>
            <w:r w:rsidR="00032BE5">
              <w:rPr>
                <w:szCs w:val="20"/>
                <w:lang w:val="en-GB"/>
              </w:rPr>
              <w:t>misunderstand</w:t>
            </w:r>
            <w:r w:rsidR="00511C96">
              <w:rPr>
                <w:szCs w:val="20"/>
                <w:lang w:val="en-GB"/>
              </w:rPr>
              <w:t xml:space="preserve"> the NAS message </w:t>
            </w:r>
            <w:r w:rsidR="00032BE5">
              <w:rPr>
                <w:szCs w:val="20"/>
                <w:lang w:val="en-GB"/>
              </w:rPr>
              <w:t>a</w:t>
            </w:r>
            <w:r w:rsidR="00511C96">
              <w:rPr>
                <w:szCs w:val="20"/>
                <w:lang w:val="en-GB"/>
              </w:rPr>
              <w:t>s the NAS response and determine the related cmd procedure is finished</w:t>
            </w:r>
            <w:r w:rsidR="001F2ACA">
              <w:rPr>
                <w:szCs w:val="20"/>
                <w:lang w:val="en-GB"/>
              </w:rPr>
              <w:t xml:space="preserve">. </w:t>
            </w:r>
            <w:r w:rsidR="00032BE5">
              <w:rPr>
                <w:szCs w:val="20"/>
                <w:lang w:val="en-GB"/>
              </w:rPr>
              <w:t>If this is the case, t</w:t>
            </w:r>
            <w:r w:rsidR="00511C96">
              <w:rPr>
                <w:szCs w:val="20"/>
                <w:lang w:val="en-GB"/>
              </w:rPr>
              <w:t>he reader will not schedule D2R transmission for the NAS response later on</w:t>
            </w:r>
            <w:r w:rsidR="001F2ACA">
              <w:rPr>
                <w:szCs w:val="20"/>
                <w:lang w:val="en-GB"/>
              </w:rPr>
              <w:t>.</w:t>
            </w:r>
          </w:p>
        </w:tc>
        <w:tc>
          <w:tcPr>
            <w:tcW w:w="1501" w:type="pct"/>
          </w:tcPr>
          <w:p w14:paraId="29852C63" w14:textId="77777777" w:rsidR="005C48C6" w:rsidRDefault="005C48C6" w:rsidP="005C48C6">
            <w:pPr>
              <w:pStyle w:val="BodyText"/>
              <w:rPr>
                <w:rFonts w:eastAsiaTheme="minorEastAsia"/>
                <w:b/>
                <w:lang w:val="en-GB" w:eastAsia="zh-CN"/>
              </w:rPr>
            </w:pPr>
          </w:p>
        </w:tc>
      </w:tr>
    </w:tbl>
    <w:p w14:paraId="4FCFBC56" w14:textId="55500086" w:rsidR="002B637E" w:rsidRPr="00E55B1B" w:rsidRDefault="00436010" w:rsidP="003B161E">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With either of t</w:t>
      </w:r>
      <w:r w:rsidR="00F059B0" w:rsidRPr="00E55B1B">
        <w:rPr>
          <w:color w:val="auto"/>
          <w:szCs w:val="20"/>
          <w:lang w:val="en-GB"/>
        </w:rPr>
        <w:t xml:space="preserve">he following two </w:t>
      </w:r>
      <w:r w:rsidR="0082054F">
        <w:rPr>
          <w:color w:val="auto"/>
          <w:szCs w:val="20"/>
          <w:lang w:val="en-GB"/>
        </w:rPr>
        <w:t xml:space="preserve">MAC based </w:t>
      </w:r>
      <w:r w:rsidR="00F059B0" w:rsidRPr="00E55B1B">
        <w:rPr>
          <w:color w:val="auto"/>
          <w:szCs w:val="20"/>
          <w:lang w:val="en-GB"/>
        </w:rPr>
        <w:t xml:space="preserve">options </w:t>
      </w:r>
      <w:r>
        <w:rPr>
          <w:color w:val="auto"/>
          <w:szCs w:val="20"/>
          <w:lang w:val="en-GB"/>
        </w:rPr>
        <w:t>for</w:t>
      </w:r>
      <w:r w:rsidR="00E55B1B" w:rsidRPr="00E55B1B">
        <w:rPr>
          <w:color w:val="auto"/>
          <w:szCs w:val="20"/>
          <w:lang w:val="en-GB"/>
        </w:rPr>
        <w:t xml:space="preserve"> indicat</w:t>
      </w:r>
      <w:r>
        <w:rPr>
          <w:color w:val="auto"/>
          <w:szCs w:val="20"/>
          <w:lang w:val="en-GB"/>
        </w:rPr>
        <w:t>ing</w:t>
      </w:r>
      <w:r w:rsidR="00E55B1B" w:rsidRPr="00E55B1B">
        <w:rPr>
          <w:color w:val="auto"/>
          <w:szCs w:val="20"/>
          <w:lang w:val="en-GB"/>
        </w:rPr>
        <w:t xml:space="preserve"> the NAS response unavai</w:t>
      </w:r>
      <w:r w:rsidR="00D02227">
        <w:rPr>
          <w:color w:val="auto"/>
          <w:szCs w:val="20"/>
          <w:lang w:val="en-GB"/>
        </w:rPr>
        <w:t>la</w:t>
      </w:r>
      <w:r w:rsidR="00E55B1B" w:rsidRPr="00E55B1B">
        <w:rPr>
          <w:color w:val="auto"/>
          <w:szCs w:val="20"/>
          <w:lang w:val="en-GB"/>
        </w:rPr>
        <w:t>bility</w:t>
      </w:r>
      <w:r>
        <w:rPr>
          <w:color w:val="auto"/>
          <w:szCs w:val="20"/>
          <w:lang w:val="en-GB"/>
        </w:rPr>
        <w:t>, the reader can schedule D2R transmission</w:t>
      </w:r>
      <w:r w:rsidR="009C38BA">
        <w:rPr>
          <w:color w:val="auto"/>
          <w:szCs w:val="20"/>
          <w:lang w:val="en-GB"/>
        </w:rPr>
        <w:t>(s)</w:t>
      </w:r>
      <w:r>
        <w:rPr>
          <w:color w:val="auto"/>
          <w:szCs w:val="20"/>
          <w:lang w:val="en-GB"/>
        </w:rPr>
        <w:t xml:space="preserve"> for the NAS response later on</w:t>
      </w:r>
      <w:r w:rsidR="00E55B1B" w:rsidRPr="00E55B1B">
        <w:rPr>
          <w:color w:val="auto"/>
          <w:szCs w:val="20"/>
          <w:lang w:val="en-GB"/>
        </w:rPr>
        <w:t>:</w:t>
      </w:r>
    </w:p>
    <w:p w14:paraId="7397363C" w14:textId="236516CB" w:rsidR="00631AE1" w:rsidRDefault="00631AE1" w:rsidP="00631AE1">
      <w:pPr>
        <w:pStyle w:val="ListParagraph"/>
        <w:numPr>
          <w:ilvl w:val="0"/>
          <w:numId w:val="6"/>
        </w:numPr>
        <w:ind w:firstLineChars="0"/>
        <w:rPr>
          <w:rFonts w:ascii="Times New Roman" w:eastAsia="等线" w:hAnsi="Times New Roman"/>
          <w:b/>
          <w:sz w:val="20"/>
        </w:rPr>
      </w:pPr>
      <w:r w:rsidRPr="00E55B1B">
        <w:rPr>
          <w:rFonts w:ascii="Times New Roman" w:eastAsia="等线" w:hAnsi="Times New Roman" w:hint="eastAsia"/>
          <w:b/>
          <w:sz w:val="20"/>
        </w:rPr>
        <w:t>O</w:t>
      </w:r>
      <w:r w:rsidRPr="00E55B1B">
        <w:rPr>
          <w:rFonts w:ascii="Times New Roman" w:eastAsia="等线" w:hAnsi="Times New Roman"/>
          <w:b/>
          <w:sz w:val="20"/>
        </w:rPr>
        <w:t>ption a:</w:t>
      </w:r>
      <w:r>
        <w:rPr>
          <w:rFonts w:ascii="Times New Roman" w:eastAsia="等线" w:hAnsi="Times New Roman"/>
          <w:b/>
          <w:sz w:val="20"/>
        </w:rPr>
        <w:t xml:space="preserve"> </w:t>
      </w:r>
      <w:r w:rsidRPr="0095042B">
        <w:rPr>
          <w:rFonts w:ascii="Times New Roman" w:eastAsia="等线" w:hAnsi="Times New Roman"/>
          <w:b/>
          <w:sz w:val="20"/>
        </w:rPr>
        <w:t xml:space="preserve">(MAC based) </w:t>
      </w:r>
      <w:r>
        <w:rPr>
          <w:rFonts w:ascii="Times New Roman" w:eastAsia="等线" w:hAnsi="Times New Roman"/>
          <w:b/>
          <w:sz w:val="20"/>
        </w:rPr>
        <w:t>Set</w:t>
      </w:r>
      <w:r w:rsidRPr="00E55B1B">
        <w:rPr>
          <w:rFonts w:ascii="Times New Roman" w:eastAsia="等线" w:hAnsi="Times New Roman"/>
          <w:b/>
          <w:sz w:val="20"/>
        </w:rPr>
        <w:t xml:space="preserve"> MDI </w:t>
      </w:r>
      <w:r>
        <w:rPr>
          <w:rFonts w:ascii="Times New Roman" w:eastAsia="等线" w:hAnsi="Times New Roman"/>
          <w:b/>
          <w:sz w:val="20"/>
        </w:rPr>
        <w:t>to 1</w:t>
      </w:r>
      <w:r w:rsidRPr="00E55B1B">
        <w:rPr>
          <w:rFonts w:ascii="Times New Roman" w:eastAsia="等线" w:hAnsi="Times New Roman"/>
          <w:b/>
          <w:sz w:val="20"/>
        </w:rPr>
        <w:t xml:space="preserve"> and SDU length</w:t>
      </w:r>
      <w:r>
        <w:rPr>
          <w:rFonts w:ascii="Times New Roman" w:eastAsia="等线" w:hAnsi="Times New Roman"/>
          <w:b/>
          <w:sz w:val="20"/>
        </w:rPr>
        <w:t xml:space="preserve"> to 0</w:t>
      </w:r>
      <w:r w:rsidRPr="00E55B1B">
        <w:rPr>
          <w:rFonts w:ascii="Times New Roman" w:eastAsia="等线" w:hAnsi="Times New Roman"/>
          <w:b/>
          <w:sz w:val="20"/>
        </w:rPr>
        <w:t xml:space="preserve"> in D2R MAC PDU.</w:t>
      </w:r>
    </w:p>
    <w:p w14:paraId="36D8FB2A" w14:textId="77777777" w:rsidR="00F36C2D" w:rsidRPr="00E55B1B" w:rsidRDefault="00F36C2D" w:rsidP="00F36C2D">
      <w:pPr>
        <w:pStyle w:val="ListParagraph"/>
        <w:numPr>
          <w:ilvl w:val="0"/>
          <w:numId w:val="6"/>
        </w:numPr>
        <w:ind w:firstLineChars="0"/>
        <w:rPr>
          <w:rFonts w:ascii="Times New Roman" w:eastAsia="等线" w:hAnsi="Times New Roman"/>
          <w:b/>
          <w:sz w:val="20"/>
        </w:rPr>
      </w:pPr>
      <w:r>
        <w:rPr>
          <w:rFonts w:ascii="Times New Roman" w:eastAsia="等线" w:hAnsi="Times New Roman" w:hint="eastAsia"/>
          <w:b/>
          <w:sz w:val="20"/>
        </w:rPr>
        <w:t>Option</w:t>
      </w:r>
      <w:r>
        <w:rPr>
          <w:rFonts w:ascii="Times New Roman" w:eastAsia="等线" w:hAnsi="Times New Roman"/>
          <w:b/>
          <w:sz w:val="20"/>
        </w:rPr>
        <w:t xml:space="preserve"> </w:t>
      </w:r>
      <w:r>
        <w:rPr>
          <w:rFonts w:ascii="Times New Roman" w:eastAsia="等线" w:hAnsi="Times New Roman" w:hint="eastAsia"/>
          <w:b/>
          <w:sz w:val="20"/>
        </w:rPr>
        <w:t>b</w:t>
      </w:r>
      <w:r>
        <w:rPr>
          <w:rFonts w:ascii="Times New Roman" w:eastAsia="等线" w:hAnsi="Times New Roman"/>
          <w:b/>
          <w:sz w:val="20"/>
        </w:rPr>
        <w:t xml:space="preserve">: </w:t>
      </w:r>
      <w:r w:rsidRPr="0095042B">
        <w:rPr>
          <w:rFonts w:ascii="Times New Roman" w:eastAsia="等线" w:hAnsi="Times New Roman"/>
          <w:b/>
          <w:sz w:val="20"/>
        </w:rPr>
        <w:t xml:space="preserve">(MAC based) </w:t>
      </w:r>
      <w:r>
        <w:rPr>
          <w:rFonts w:ascii="Times New Roman" w:eastAsia="等线" w:hAnsi="Times New Roman"/>
          <w:b/>
          <w:sz w:val="20"/>
        </w:rPr>
        <w:t>Set</w:t>
      </w:r>
      <w:r w:rsidRPr="00E55B1B">
        <w:rPr>
          <w:rFonts w:ascii="Times New Roman" w:eastAsia="等线" w:hAnsi="Times New Roman"/>
          <w:b/>
          <w:sz w:val="20"/>
        </w:rPr>
        <w:t xml:space="preserve"> MDI </w:t>
      </w:r>
      <w:r>
        <w:rPr>
          <w:rFonts w:ascii="Times New Roman" w:eastAsia="等线" w:hAnsi="Times New Roman"/>
          <w:b/>
          <w:sz w:val="20"/>
        </w:rPr>
        <w:t xml:space="preserve">to </w:t>
      </w:r>
      <w:r>
        <w:rPr>
          <w:rFonts w:ascii="Times New Roman" w:eastAsia="等线" w:hAnsi="Times New Roman" w:hint="eastAsia"/>
          <w:b/>
          <w:sz w:val="20"/>
        </w:rPr>
        <w:t>0</w:t>
      </w:r>
      <w:r w:rsidRPr="00E55B1B">
        <w:rPr>
          <w:rFonts w:ascii="Times New Roman" w:eastAsia="等线" w:hAnsi="Times New Roman"/>
          <w:b/>
          <w:sz w:val="20"/>
        </w:rPr>
        <w:t xml:space="preserve"> and SDU length</w:t>
      </w:r>
      <w:r>
        <w:rPr>
          <w:rFonts w:ascii="Times New Roman" w:eastAsia="等线" w:hAnsi="Times New Roman"/>
          <w:b/>
          <w:sz w:val="20"/>
        </w:rPr>
        <w:t xml:space="preserve"> to 0</w:t>
      </w:r>
      <w:r w:rsidRPr="00E55B1B">
        <w:rPr>
          <w:rFonts w:ascii="Times New Roman" w:eastAsia="等线" w:hAnsi="Times New Roman"/>
          <w:b/>
          <w:sz w:val="20"/>
        </w:rPr>
        <w:t xml:space="preserve"> in D2R MAC PDU.</w:t>
      </w:r>
    </w:p>
    <w:p w14:paraId="7FC1B830" w14:textId="5F922A51" w:rsidR="00191735" w:rsidRPr="00D97423" w:rsidRDefault="00A205D4" w:rsidP="00D97423">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rPr>
          <w:rFonts w:eastAsia="等线"/>
        </w:rPr>
      </w:pPr>
      <w:r>
        <w:rPr>
          <w:rFonts w:hint="eastAsia"/>
          <w:color w:val="auto"/>
          <w:szCs w:val="20"/>
          <w:lang w:val="en-GB"/>
        </w:rPr>
        <w:t>F</w:t>
      </w:r>
      <w:r w:rsidR="00191735" w:rsidRPr="00D97423">
        <w:rPr>
          <w:color w:val="auto"/>
          <w:szCs w:val="20"/>
          <w:lang w:val="en-GB"/>
        </w:rPr>
        <w:t>or Option b</w:t>
      </w:r>
      <w:r w:rsidR="00191735">
        <w:rPr>
          <w:rFonts w:hint="eastAsia"/>
          <w:color w:val="auto"/>
          <w:szCs w:val="20"/>
          <w:lang w:val="en-GB"/>
        </w:rPr>
        <w:t>，</w:t>
      </w:r>
      <w:r w:rsidR="00896D56">
        <w:rPr>
          <w:rFonts w:hint="eastAsia"/>
          <w:color w:val="auto"/>
          <w:szCs w:val="20"/>
          <w:lang w:val="en-GB"/>
        </w:rPr>
        <w:t>M</w:t>
      </w:r>
      <w:r w:rsidR="00896D56">
        <w:rPr>
          <w:color w:val="auto"/>
          <w:szCs w:val="20"/>
          <w:lang w:val="en-GB"/>
        </w:rPr>
        <w:t xml:space="preserve">DI value setting </w:t>
      </w:r>
      <w:r w:rsidR="00B2303B">
        <w:rPr>
          <w:color w:val="auto"/>
          <w:szCs w:val="20"/>
          <w:lang w:val="en-GB"/>
        </w:rPr>
        <w:t>is</w:t>
      </w:r>
      <w:r w:rsidR="00896D56">
        <w:rPr>
          <w:color w:val="auto"/>
          <w:szCs w:val="20"/>
          <w:lang w:val="en-GB"/>
        </w:rPr>
        <w:t xml:space="preserve"> not self</w:t>
      </w:r>
      <w:r w:rsidR="00D97423">
        <w:rPr>
          <w:color w:val="auto"/>
          <w:szCs w:val="20"/>
          <w:lang w:val="en-GB"/>
        </w:rPr>
        <w:t>-consistent</w:t>
      </w:r>
      <w:r w:rsidR="00B2303B">
        <w:rPr>
          <w:color w:val="auto"/>
          <w:szCs w:val="20"/>
          <w:lang w:val="en-GB"/>
        </w:rPr>
        <w:t>,</w:t>
      </w:r>
      <w:r w:rsidR="00D97423">
        <w:rPr>
          <w:color w:val="auto"/>
          <w:szCs w:val="20"/>
          <w:lang w:val="en-GB"/>
        </w:rPr>
        <w:t xml:space="preserve"> as MDI = 0 is defined to indicate the upper layer data transmission</w:t>
      </w:r>
      <w:r w:rsidR="00B2303B">
        <w:rPr>
          <w:color w:val="auto"/>
          <w:szCs w:val="20"/>
          <w:lang w:val="en-GB"/>
        </w:rPr>
        <w:t xml:space="preserve"> in response to a cmd</w:t>
      </w:r>
      <w:r w:rsidR="00D97423">
        <w:rPr>
          <w:color w:val="auto"/>
          <w:szCs w:val="20"/>
          <w:lang w:val="en-GB"/>
        </w:rPr>
        <w:t xml:space="preserve"> is finished but </w:t>
      </w:r>
      <w:r w:rsidR="00B2303B">
        <w:rPr>
          <w:color w:val="auto"/>
          <w:szCs w:val="20"/>
          <w:lang w:val="en-GB"/>
        </w:rPr>
        <w:t>in case NAS response unavailability the</w:t>
      </w:r>
      <w:r w:rsidR="00D97423">
        <w:rPr>
          <w:color w:val="auto"/>
          <w:szCs w:val="20"/>
          <w:lang w:val="en-GB"/>
        </w:rPr>
        <w:t xml:space="preserve"> NAS response transmission is not started yet.</w:t>
      </w:r>
    </w:p>
    <w:p w14:paraId="2A780F65" w14:textId="6C6C7C1A" w:rsidR="00F059B0" w:rsidRPr="00E55B1B" w:rsidRDefault="00E923D0" w:rsidP="00E55B1B">
      <w:pPr>
        <w:pStyle w:val="Proposal"/>
        <w:numPr>
          <w:ilvl w:val="0"/>
          <w:numId w:val="5"/>
        </w:numPr>
        <w:ind w:left="1701" w:hanging="1701"/>
        <w:rPr>
          <w:rFonts w:ascii="Times New Roman" w:hAnsi="Times New Roman"/>
        </w:rPr>
      </w:pPr>
      <w:r w:rsidDel="00E923D0">
        <w:t xml:space="preserve"> </w:t>
      </w:r>
      <w:r w:rsidR="00F059B0" w:rsidRPr="00E55B1B">
        <w:rPr>
          <w:rFonts w:ascii="Times New Roman" w:hAnsi="Times New Roman"/>
        </w:rPr>
        <w:t xml:space="preserve">(Issue 3-7) </w:t>
      </w:r>
      <w:r w:rsidR="00E55B1B">
        <w:rPr>
          <w:rFonts w:ascii="Times New Roman" w:hAnsi="Times New Roman"/>
        </w:rPr>
        <w:t>When</w:t>
      </w:r>
      <w:r w:rsidR="00F059B0" w:rsidRPr="00E55B1B">
        <w:rPr>
          <w:rFonts w:ascii="Times New Roman" w:hAnsi="Times New Roman"/>
        </w:rPr>
        <w:t xml:space="preserve"> NAS </w:t>
      </w:r>
      <w:r w:rsidR="00E55B1B">
        <w:rPr>
          <w:rFonts w:ascii="Times New Roman" w:hAnsi="Times New Roman"/>
        </w:rPr>
        <w:t>response message</w:t>
      </w:r>
      <w:r w:rsidR="00F059B0" w:rsidRPr="00E55B1B">
        <w:rPr>
          <w:rFonts w:ascii="Times New Roman" w:hAnsi="Times New Roman"/>
        </w:rPr>
        <w:t xml:space="preserve"> </w:t>
      </w:r>
      <w:r w:rsidR="00E55B1B">
        <w:rPr>
          <w:rFonts w:ascii="Times New Roman" w:hAnsi="Times New Roman"/>
        </w:rPr>
        <w:t xml:space="preserve">is </w:t>
      </w:r>
      <w:r w:rsidR="006449B2">
        <w:rPr>
          <w:rFonts w:ascii="Times New Roman" w:hAnsi="Times New Roman"/>
        </w:rPr>
        <w:t>un</w:t>
      </w:r>
      <w:r w:rsidR="00F059B0" w:rsidRPr="00E55B1B">
        <w:rPr>
          <w:rFonts w:ascii="Times New Roman" w:hAnsi="Times New Roman"/>
        </w:rPr>
        <w:t xml:space="preserve">available at the </w:t>
      </w:r>
      <w:r w:rsidR="00E55B1B">
        <w:rPr>
          <w:rFonts w:ascii="Times New Roman" w:hAnsi="Times New Roman"/>
        </w:rPr>
        <w:t xml:space="preserve">corresponding </w:t>
      </w:r>
      <w:r w:rsidR="00F059B0" w:rsidRPr="00E55B1B">
        <w:rPr>
          <w:rFonts w:ascii="Times New Roman" w:hAnsi="Times New Roman"/>
        </w:rPr>
        <w:t xml:space="preserve">D2R </w:t>
      </w:r>
      <w:r w:rsidR="00072EFA">
        <w:rPr>
          <w:rFonts w:ascii="Times New Roman" w:hAnsi="Times New Roman"/>
        </w:rPr>
        <w:t xml:space="preserve">TX </w:t>
      </w:r>
      <w:r w:rsidR="00F059B0" w:rsidRPr="00E55B1B">
        <w:rPr>
          <w:rFonts w:ascii="Times New Roman" w:hAnsi="Times New Roman"/>
        </w:rPr>
        <w:t xml:space="preserve">occasion, </w:t>
      </w:r>
      <w:r w:rsidR="00E55B1B" w:rsidRPr="00E55B1B">
        <w:rPr>
          <w:rFonts w:ascii="Times New Roman" w:hAnsi="Times New Roman"/>
        </w:rPr>
        <w:t xml:space="preserve">the AIoT device should </w:t>
      </w:r>
      <w:r w:rsidR="00072EFA">
        <w:rPr>
          <w:rFonts w:ascii="Times New Roman" w:hAnsi="Times New Roman"/>
        </w:rPr>
        <w:t>transmit</w:t>
      </w:r>
      <w:r w:rsidR="00E55B1B" w:rsidRPr="00E55B1B">
        <w:rPr>
          <w:rFonts w:ascii="Times New Roman" w:hAnsi="Times New Roman"/>
        </w:rPr>
        <w:t xml:space="preserve"> </w:t>
      </w:r>
      <w:r w:rsidR="00F059B0" w:rsidRPr="00E55B1B">
        <w:rPr>
          <w:rFonts w:ascii="Times New Roman" w:hAnsi="Times New Roman"/>
        </w:rPr>
        <w:t xml:space="preserve">the D2R </w:t>
      </w:r>
      <w:r w:rsidR="00E55B1B">
        <w:rPr>
          <w:rFonts w:ascii="Times New Roman" w:hAnsi="Times New Roman"/>
        </w:rPr>
        <w:t>MAC PDU</w:t>
      </w:r>
      <w:r w:rsidR="00F059B0" w:rsidRPr="00E55B1B">
        <w:rPr>
          <w:rFonts w:ascii="Times New Roman" w:hAnsi="Times New Roman"/>
        </w:rPr>
        <w:t xml:space="preserve"> </w:t>
      </w:r>
      <w:r w:rsidR="00E55B1B" w:rsidRPr="00E55B1B">
        <w:rPr>
          <w:rFonts w:ascii="Times New Roman" w:hAnsi="Times New Roman"/>
        </w:rPr>
        <w:t xml:space="preserve">comprising the following </w:t>
      </w:r>
      <w:r w:rsidR="00E55B1B">
        <w:rPr>
          <w:rFonts w:ascii="Times New Roman" w:hAnsi="Times New Roman"/>
        </w:rPr>
        <w:t>contents</w:t>
      </w:r>
      <w:r w:rsidR="0082054F">
        <w:rPr>
          <w:rFonts w:ascii="Times New Roman" w:hAnsi="Times New Roman"/>
        </w:rPr>
        <w:t xml:space="preserve"> </w:t>
      </w:r>
      <w:r w:rsidR="0082054F">
        <w:rPr>
          <w:rFonts w:ascii="Times New Roman" w:hAnsi="Times New Roman" w:hint="eastAsia"/>
        </w:rPr>
        <w:t>(i.</w:t>
      </w:r>
      <w:r w:rsidR="0082054F">
        <w:rPr>
          <w:rFonts w:ascii="Times New Roman" w:hAnsi="Times New Roman"/>
        </w:rPr>
        <w:t>e.</w:t>
      </w:r>
      <w:r w:rsidR="00353304">
        <w:rPr>
          <w:rFonts w:ascii="Times New Roman" w:hAnsi="Times New Roman"/>
        </w:rPr>
        <w:t>,</w:t>
      </w:r>
      <w:r w:rsidR="0082054F">
        <w:rPr>
          <w:rFonts w:ascii="Times New Roman" w:hAnsi="Times New Roman"/>
        </w:rPr>
        <w:t xml:space="preserve"> Option a)</w:t>
      </w:r>
      <w:r w:rsidR="00F059B0" w:rsidRPr="00E55B1B">
        <w:rPr>
          <w:rFonts w:ascii="Times New Roman" w:hAnsi="Times New Roman"/>
        </w:rPr>
        <w:t>:</w:t>
      </w:r>
    </w:p>
    <w:p w14:paraId="5AF371C8" w14:textId="3DCB57FB" w:rsidR="00F059B0" w:rsidRPr="00E55B1B" w:rsidRDefault="00072EFA" w:rsidP="00E55B1B">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MDI</w:t>
      </w:r>
      <w:r w:rsidR="00F059B0" w:rsidRPr="00E55B1B">
        <w:rPr>
          <w:rFonts w:ascii="Times New Roman" w:eastAsia="等线" w:hAnsi="Times New Roman"/>
          <w:b/>
          <w:sz w:val="20"/>
        </w:rPr>
        <w:t xml:space="preserve"> </w:t>
      </w:r>
      <w:r w:rsidR="00E55B1B">
        <w:rPr>
          <w:rFonts w:ascii="Times New Roman" w:eastAsia="等线" w:hAnsi="Times New Roman"/>
          <w:b/>
          <w:sz w:val="20"/>
        </w:rPr>
        <w:t>=</w:t>
      </w:r>
      <w:r w:rsidR="00F059B0" w:rsidRPr="00E55B1B">
        <w:rPr>
          <w:rFonts w:ascii="Times New Roman" w:eastAsia="等线" w:hAnsi="Times New Roman"/>
          <w:b/>
          <w:sz w:val="20"/>
        </w:rPr>
        <w:t xml:space="preserve"> 1;</w:t>
      </w:r>
    </w:p>
    <w:p w14:paraId="4860D933" w14:textId="3643C186" w:rsidR="00F059B0" w:rsidRPr="00E55B1B" w:rsidRDefault="00F059B0" w:rsidP="00E55B1B">
      <w:pPr>
        <w:pStyle w:val="ListParagraph"/>
        <w:numPr>
          <w:ilvl w:val="0"/>
          <w:numId w:val="6"/>
        </w:numPr>
        <w:ind w:firstLineChars="0"/>
        <w:rPr>
          <w:rFonts w:ascii="Times New Roman" w:eastAsia="等线" w:hAnsi="Times New Roman"/>
          <w:b/>
          <w:sz w:val="20"/>
        </w:rPr>
      </w:pPr>
      <w:r w:rsidRPr="00E55B1B">
        <w:rPr>
          <w:rFonts w:ascii="Times New Roman" w:eastAsia="等线" w:hAnsi="Times New Roman"/>
          <w:b/>
          <w:sz w:val="20"/>
        </w:rPr>
        <w:t xml:space="preserve">SDU Length </w:t>
      </w:r>
      <w:r w:rsidR="00E55B1B">
        <w:rPr>
          <w:rFonts w:ascii="Times New Roman" w:eastAsia="等线" w:hAnsi="Times New Roman"/>
          <w:b/>
          <w:sz w:val="20"/>
        </w:rPr>
        <w:t>=</w:t>
      </w:r>
      <w:r w:rsidRPr="00E55B1B">
        <w:rPr>
          <w:rFonts w:ascii="Times New Roman" w:eastAsia="等线" w:hAnsi="Times New Roman"/>
          <w:b/>
          <w:sz w:val="20"/>
        </w:rPr>
        <w:t xml:space="preserve"> 0;</w:t>
      </w:r>
    </w:p>
    <w:p w14:paraId="467967AC" w14:textId="77777777" w:rsidR="00F059B0" w:rsidRPr="00E55B1B" w:rsidRDefault="00F059B0" w:rsidP="00E55B1B">
      <w:pPr>
        <w:pStyle w:val="ListParagraph"/>
        <w:numPr>
          <w:ilvl w:val="0"/>
          <w:numId w:val="6"/>
        </w:numPr>
        <w:ind w:firstLineChars="0"/>
        <w:rPr>
          <w:rFonts w:ascii="Times New Roman" w:eastAsia="等线" w:hAnsi="Times New Roman"/>
          <w:b/>
          <w:sz w:val="20"/>
        </w:rPr>
      </w:pPr>
      <w:r w:rsidRPr="00E55B1B">
        <w:rPr>
          <w:rFonts w:ascii="Times New Roman" w:eastAsia="等线" w:hAnsi="Times New Roman"/>
          <w:b/>
          <w:sz w:val="20"/>
        </w:rPr>
        <w:t>Padding bits.</w:t>
      </w:r>
    </w:p>
    <w:bookmarkEnd w:id="9"/>
    <w:bookmarkEnd w:id="10"/>
    <w:p w14:paraId="47438B4A" w14:textId="77777777" w:rsidR="000B1879" w:rsidRDefault="00BF3518" w:rsidP="003B161E">
      <w:pPr>
        <w:pStyle w:val="Heading1"/>
        <w:keepLines/>
        <w:numPr>
          <w:ilvl w:val="0"/>
          <w:numId w:val="1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Conclusion</w:t>
      </w:r>
    </w:p>
    <w:p w14:paraId="343CC1F4" w14:textId="0C4CE8D9" w:rsidR="00273720" w:rsidRDefault="00BF3518">
      <w:pPr>
        <w:pStyle w:val="BodyText"/>
        <w:rPr>
          <w:rFonts w:eastAsia="宋体"/>
          <w:lang w:eastAsia="zh-CN"/>
        </w:rPr>
      </w:pPr>
      <w:r>
        <w:rPr>
          <w:rFonts w:eastAsia="宋体"/>
          <w:lang w:eastAsia="zh-CN"/>
        </w:rPr>
        <w:t xml:space="preserve">In this contribution, remaining issues on </w:t>
      </w:r>
      <w:r w:rsidR="00E76B0F">
        <w:rPr>
          <w:rFonts w:eastAsia="宋体"/>
          <w:lang w:eastAsia="zh-CN"/>
        </w:rPr>
        <w:t xml:space="preserve">AIoT data transmission </w:t>
      </w:r>
      <w:r>
        <w:rPr>
          <w:rFonts w:eastAsia="宋体"/>
          <w:lang w:eastAsia="zh-CN"/>
        </w:rPr>
        <w:t>aspects are discussed</w:t>
      </w:r>
      <w:r w:rsidR="00E76B0F">
        <w:rPr>
          <w:rFonts w:eastAsia="宋体"/>
          <w:lang w:eastAsia="zh-CN"/>
        </w:rPr>
        <w:t>,</w:t>
      </w:r>
      <w:r>
        <w:rPr>
          <w:rFonts w:eastAsia="宋体"/>
          <w:lang w:eastAsia="zh-CN"/>
        </w:rPr>
        <w:t xml:space="preserve"> and we have the following observations:</w:t>
      </w:r>
    </w:p>
    <w:p w14:paraId="31F19C80" w14:textId="77777777" w:rsidR="002B6518" w:rsidRDefault="002B6518" w:rsidP="004621D5">
      <w:pPr>
        <w:pStyle w:val="Observation"/>
        <w:numPr>
          <w:ilvl w:val="0"/>
          <w:numId w:val="2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92000F">
        <w:rPr>
          <w:color w:val="auto"/>
          <w:szCs w:val="20"/>
          <w:lang w:val="en-GB"/>
        </w:rPr>
        <w:t xml:space="preserve">Once the A-IoT </w:t>
      </w:r>
      <w:r>
        <w:rPr>
          <w:color w:val="auto"/>
          <w:szCs w:val="20"/>
          <w:lang w:val="en-GB"/>
        </w:rPr>
        <w:t>s</w:t>
      </w:r>
      <w:r w:rsidRPr="0092000F">
        <w:rPr>
          <w:color w:val="auto"/>
          <w:szCs w:val="20"/>
          <w:lang w:val="en-GB"/>
        </w:rPr>
        <w:t xml:space="preserve">ession Release is completed at the CN side, the related AS context </w:t>
      </w:r>
      <w:r w:rsidRPr="004621D5">
        <w:rPr>
          <w:color w:val="auto"/>
          <w:szCs w:val="20"/>
          <w:lang w:val="en-GB"/>
        </w:rPr>
        <w:t xml:space="preserve">(e.g., the stored AS ID) </w:t>
      </w:r>
      <w:r w:rsidRPr="0092000F">
        <w:rPr>
          <w:color w:val="auto"/>
          <w:szCs w:val="20"/>
          <w:lang w:val="en-GB"/>
        </w:rPr>
        <w:t>maintained at the device side and the reader side are no longer needed and shall be released.</w:t>
      </w:r>
    </w:p>
    <w:p w14:paraId="020A6995" w14:textId="77777777" w:rsidR="002B6518" w:rsidRPr="00E55B1B" w:rsidRDefault="002B6518" w:rsidP="00947057">
      <w:pPr>
        <w:pStyle w:val="Observation"/>
        <w:numPr>
          <w:ilvl w:val="0"/>
          <w:numId w:val="2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With either of t</w:t>
      </w:r>
      <w:r w:rsidRPr="00E55B1B">
        <w:rPr>
          <w:color w:val="auto"/>
          <w:szCs w:val="20"/>
          <w:lang w:val="en-GB"/>
        </w:rPr>
        <w:t xml:space="preserve">he following two </w:t>
      </w:r>
      <w:r>
        <w:rPr>
          <w:color w:val="auto"/>
          <w:szCs w:val="20"/>
          <w:lang w:val="en-GB"/>
        </w:rPr>
        <w:t xml:space="preserve">MAC based </w:t>
      </w:r>
      <w:r w:rsidRPr="00E55B1B">
        <w:rPr>
          <w:color w:val="auto"/>
          <w:szCs w:val="20"/>
          <w:lang w:val="en-GB"/>
        </w:rPr>
        <w:t xml:space="preserve">options </w:t>
      </w:r>
      <w:r>
        <w:rPr>
          <w:color w:val="auto"/>
          <w:szCs w:val="20"/>
          <w:lang w:val="en-GB"/>
        </w:rPr>
        <w:t>for</w:t>
      </w:r>
      <w:r w:rsidRPr="00E55B1B">
        <w:rPr>
          <w:color w:val="auto"/>
          <w:szCs w:val="20"/>
          <w:lang w:val="en-GB"/>
        </w:rPr>
        <w:t xml:space="preserve"> indicat</w:t>
      </w:r>
      <w:r>
        <w:rPr>
          <w:color w:val="auto"/>
          <w:szCs w:val="20"/>
          <w:lang w:val="en-GB"/>
        </w:rPr>
        <w:t>ing</w:t>
      </w:r>
      <w:r w:rsidRPr="00E55B1B">
        <w:rPr>
          <w:color w:val="auto"/>
          <w:szCs w:val="20"/>
          <w:lang w:val="en-GB"/>
        </w:rPr>
        <w:t xml:space="preserve"> the NAS response unavai</w:t>
      </w:r>
      <w:r>
        <w:rPr>
          <w:color w:val="auto"/>
          <w:szCs w:val="20"/>
          <w:lang w:val="en-GB"/>
        </w:rPr>
        <w:t>la</w:t>
      </w:r>
      <w:r w:rsidRPr="00E55B1B">
        <w:rPr>
          <w:color w:val="auto"/>
          <w:szCs w:val="20"/>
          <w:lang w:val="en-GB"/>
        </w:rPr>
        <w:t>bility</w:t>
      </w:r>
      <w:r>
        <w:rPr>
          <w:color w:val="auto"/>
          <w:szCs w:val="20"/>
          <w:lang w:val="en-GB"/>
        </w:rPr>
        <w:t>, the reader can schedule D2R transmission(s) for the NAS response later on</w:t>
      </w:r>
      <w:r w:rsidRPr="00E55B1B">
        <w:rPr>
          <w:color w:val="auto"/>
          <w:szCs w:val="20"/>
          <w:lang w:val="en-GB"/>
        </w:rPr>
        <w:t>:</w:t>
      </w:r>
    </w:p>
    <w:p w14:paraId="648133CC" w14:textId="77777777" w:rsidR="002B6518" w:rsidRDefault="002B6518" w:rsidP="002B6518">
      <w:pPr>
        <w:pStyle w:val="ListParagraph"/>
        <w:numPr>
          <w:ilvl w:val="0"/>
          <w:numId w:val="6"/>
        </w:numPr>
        <w:ind w:firstLineChars="0"/>
        <w:rPr>
          <w:rFonts w:ascii="Times New Roman" w:eastAsia="等线" w:hAnsi="Times New Roman"/>
          <w:b/>
          <w:sz w:val="20"/>
        </w:rPr>
      </w:pPr>
      <w:r w:rsidRPr="00E55B1B">
        <w:rPr>
          <w:rFonts w:ascii="Times New Roman" w:eastAsia="等线" w:hAnsi="Times New Roman" w:hint="eastAsia"/>
          <w:b/>
          <w:sz w:val="20"/>
        </w:rPr>
        <w:t>O</w:t>
      </w:r>
      <w:r w:rsidRPr="00E55B1B">
        <w:rPr>
          <w:rFonts w:ascii="Times New Roman" w:eastAsia="等线" w:hAnsi="Times New Roman"/>
          <w:b/>
          <w:sz w:val="20"/>
        </w:rPr>
        <w:t>ption a:</w:t>
      </w:r>
      <w:r>
        <w:rPr>
          <w:rFonts w:ascii="Times New Roman" w:eastAsia="等线" w:hAnsi="Times New Roman"/>
          <w:b/>
          <w:sz w:val="20"/>
        </w:rPr>
        <w:t xml:space="preserve"> </w:t>
      </w:r>
      <w:r w:rsidRPr="0095042B">
        <w:rPr>
          <w:rFonts w:ascii="Times New Roman" w:eastAsia="等线" w:hAnsi="Times New Roman"/>
          <w:b/>
          <w:sz w:val="20"/>
        </w:rPr>
        <w:t xml:space="preserve">(MAC based) </w:t>
      </w:r>
      <w:r>
        <w:rPr>
          <w:rFonts w:ascii="Times New Roman" w:eastAsia="等线" w:hAnsi="Times New Roman"/>
          <w:b/>
          <w:sz w:val="20"/>
        </w:rPr>
        <w:t>Set</w:t>
      </w:r>
      <w:r w:rsidRPr="00E55B1B">
        <w:rPr>
          <w:rFonts w:ascii="Times New Roman" w:eastAsia="等线" w:hAnsi="Times New Roman"/>
          <w:b/>
          <w:sz w:val="20"/>
        </w:rPr>
        <w:t xml:space="preserve"> MDI </w:t>
      </w:r>
      <w:r>
        <w:rPr>
          <w:rFonts w:ascii="Times New Roman" w:eastAsia="等线" w:hAnsi="Times New Roman"/>
          <w:b/>
          <w:sz w:val="20"/>
        </w:rPr>
        <w:t>to 1</w:t>
      </w:r>
      <w:r w:rsidRPr="00E55B1B">
        <w:rPr>
          <w:rFonts w:ascii="Times New Roman" w:eastAsia="等线" w:hAnsi="Times New Roman"/>
          <w:b/>
          <w:sz w:val="20"/>
        </w:rPr>
        <w:t xml:space="preserve"> and SDU length</w:t>
      </w:r>
      <w:r>
        <w:rPr>
          <w:rFonts w:ascii="Times New Roman" w:eastAsia="等线" w:hAnsi="Times New Roman"/>
          <w:b/>
          <w:sz w:val="20"/>
        </w:rPr>
        <w:t xml:space="preserve"> to 0</w:t>
      </w:r>
      <w:r w:rsidRPr="00E55B1B">
        <w:rPr>
          <w:rFonts w:ascii="Times New Roman" w:eastAsia="等线" w:hAnsi="Times New Roman"/>
          <w:b/>
          <w:sz w:val="20"/>
        </w:rPr>
        <w:t xml:space="preserve"> in D2R MAC PDU.</w:t>
      </w:r>
    </w:p>
    <w:p w14:paraId="4BACFB91" w14:textId="77777777" w:rsidR="002B6518" w:rsidRPr="00E55B1B" w:rsidRDefault="002B6518" w:rsidP="002B6518">
      <w:pPr>
        <w:pStyle w:val="ListParagraph"/>
        <w:numPr>
          <w:ilvl w:val="0"/>
          <w:numId w:val="6"/>
        </w:numPr>
        <w:ind w:firstLineChars="0"/>
        <w:rPr>
          <w:rFonts w:ascii="Times New Roman" w:eastAsia="等线" w:hAnsi="Times New Roman"/>
          <w:b/>
          <w:sz w:val="20"/>
        </w:rPr>
      </w:pPr>
      <w:r>
        <w:rPr>
          <w:rFonts w:ascii="Times New Roman" w:eastAsia="等线" w:hAnsi="Times New Roman" w:hint="eastAsia"/>
          <w:b/>
          <w:sz w:val="20"/>
        </w:rPr>
        <w:t>Option</w:t>
      </w:r>
      <w:r>
        <w:rPr>
          <w:rFonts w:ascii="Times New Roman" w:eastAsia="等线" w:hAnsi="Times New Roman"/>
          <w:b/>
          <w:sz w:val="20"/>
        </w:rPr>
        <w:t xml:space="preserve"> </w:t>
      </w:r>
      <w:r>
        <w:rPr>
          <w:rFonts w:ascii="Times New Roman" w:eastAsia="等线" w:hAnsi="Times New Roman" w:hint="eastAsia"/>
          <w:b/>
          <w:sz w:val="20"/>
        </w:rPr>
        <w:t>b</w:t>
      </w:r>
      <w:r>
        <w:rPr>
          <w:rFonts w:ascii="Times New Roman" w:eastAsia="等线" w:hAnsi="Times New Roman"/>
          <w:b/>
          <w:sz w:val="20"/>
        </w:rPr>
        <w:t xml:space="preserve">: </w:t>
      </w:r>
      <w:r w:rsidRPr="0095042B">
        <w:rPr>
          <w:rFonts w:ascii="Times New Roman" w:eastAsia="等线" w:hAnsi="Times New Roman"/>
          <w:b/>
          <w:sz w:val="20"/>
        </w:rPr>
        <w:t xml:space="preserve">(MAC based) </w:t>
      </w:r>
      <w:r>
        <w:rPr>
          <w:rFonts w:ascii="Times New Roman" w:eastAsia="等线" w:hAnsi="Times New Roman"/>
          <w:b/>
          <w:sz w:val="20"/>
        </w:rPr>
        <w:t>Set</w:t>
      </w:r>
      <w:r w:rsidRPr="00E55B1B">
        <w:rPr>
          <w:rFonts w:ascii="Times New Roman" w:eastAsia="等线" w:hAnsi="Times New Roman"/>
          <w:b/>
          <w:sz w:val="20"/>
        </w:rPr>
        <w:t xml:space="preserve"> MDI </w:t>
      </w:r>
      <w:r>
        <w:rPr>
          <w:rFonts w:ascii="Times New Roman" w:eastAsia="等线" w:hAnsi="Times New Roman"/>
          <w:b/>
          <w:sz w:val="20"/>
        </w:rPr>
        <w:t xml:space="preserve">to </w:t>
      </w:r>
      <w:r>
        <w:rPr>
          <w:rFonts w:ascii="Times New Roman" w:eastAsia="等线" w:hAnsi="Times New Roman" w:hint="eastAsia"/>
          <w:b/>
          <w:sz w:val="20"/>
        </w:rPr>
        <w:t>0</w:t>
      </w:r>
      <w:r w:rsidRPr="00E55B1B">
        <w:rPr>
          <w:rFonts w:ascii="Times New Roman" w:eastAsia="等线" w:hAnsi="Times New Roman"/>
          <w:b/>
          <w:sz w:val="20"/>
        </w:rPr>
        <w:t xml:space="preserve"> and SDU length</w:t>
      </w:r>
      <w:r>
        <w:rPr>
          <w:rFonts w:ascii="Times New Roman" w:eastAsia="等线" w:hAnsi="Times New Roman"/>
          <w:b/>
          <w:sz w:val="20"/>
        </w:rPr>
        <w:t xml:space="preserve"> to 0</w:t>
      </w:r>
      <w:r w:rsidRPr="00E55B1B">
        <w:rPr>
          <w:rFonts w:ascii="Times New Roman" w:eastAsia="等线" w:hAnsi="Times New Roman"/>
          <w:b/>
          <w:sz w:val="20"/>
        </w:rPr>
        <w:t xml:space="preserve"> in D2R MAC PDU.</w:t>
      </w:r>
    </w:p>
    <w:p w14:paraId="463BCE14" w14:textId="77777777" w:rsidR="002B6518" w:rsidRPr="00D97423" w:rsidRDefault="002B6518" w:rsidP="00947057">
      <w:pPr>
        <w:pStyle w:val="Observation"/>
        <w:numPr>
          <w:ilvl w:val="0"/>
          <w:numId w:val="22"/>
        </w:numPr>
        <w:tabs>
          <w:tab w:val="left" w:pos="1701"/>
        </w:tabs>
        <w:overflowPunct w:val="0"/>
        <w:autoSpaceDE w:val="0"/>
        <w:autoSpaceDN w:val="0"/>
        <w:adjustRightInd w:val="0"/>
        <w:spacing w:before="180" w:after="180"/>
        <w:ind w:leftChars="0" w:left="1701" w:hanging="1701"/>
        <w:jc w:val="both"/>
        <w:textAlignment w:val="baseline"/>
        <w:rPr>
          <w:rFonts w:eastAsia="等线"/>
        </w:rPr>
      </w:pPr>
      <w:r>
        <w:rPr>
          <w:rFonts w:hint="eastAsia"/>
          <w:color w:val="auto"/>
          <w:szCs w:val="20"/>
          <w:lang w:val="en-GB"/>
        </w:rPr>
        <w:t>F</w:t>
      </w:r>
      <w:r w:rsidRPr="00D97423">
        <w:rPr>
          <w:color w:val="auto"/>
          <w:szCs w:val="20"/>
          <w:lang w:val="en-GB"/>
        </w:rPr>
        <w:t>or Option b</w:t>
      </w:r>
      <w:r>
        <w:rPr>
          <w:rFonts w:hint="eastAsia"/>
          <w:color w:val="auto"/>
          <w:szCs w:val="20"/>
          <w:lang w:val="en-GB"/>
        </w:rPr>
        <w:t>，</w:t>
      </w:r>
      <w:r>
        <w:rPr>
          <w:rFonts w:hint="eastAsia"/>
          <w:color w:val="auto"/>
          <w:szCs w:val="20"/>
          <w:lang w:val="en-GB"/>
        </w:rPr>
        <w:t>M</w:t>
      </w:r>
      <w:r>
        <w:rPr>
          <w:color w:val="auto"/>
          <w:szCs w:val="20"/>
          <w:lang w:val="en-GB"/>
        </w:rPr>
        <w:t>DI value setting is not self-consistent, as MDI = 0 is defined to indicate the upper layer data transmission in response to a cmd is finished but in case NAS response unavailability the NAS response transmission is not started yet.</w:t>
      </w:r>
    </w:p>
    <w:p w14:paraId="36DD3981" w14:textId="12185004" w:rsidR="000B1879" w:rsidRDefault="00BF3518">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058427C5" w14:textId="77777777" w:rsidR="002B6518" w:rsidRPr="00E55B1B" w:rsidRDefault="002B6518" w:rsidP="00947057">
      <w:pPr>
        <w:pStyle w:val="Proposal"/>
        <w:numPr>
          <w:ilvl w:val="0"/>
          <w:numId w:val="23"/>
        </w:numPr>
        <w:ind w:left="1701" w:hanging="1701"/>
        <w:rPr>
          <w:rFonts w:ascii="Times New Roman" w:hAnsi="Times New Roman"/>
        </w:rPr>
      </w:pPr>
      <w:r w:rsidRPr="00E55B1B">
        <w:rPr>
          <w:rFonts w:ascii="Times New Roman" w:hAnsi="Times New Roman"/>
        </w:rPr>
        <w:t>(Issue 3-</w:t>
      </w:r>
      <w:r>
        <w:rPr>
          <w:rFonts w:ascii="Times New Roman" w:hAnsi="Times New Roman"/>
        </w:rPr>
        <w:t>3</w:t>
      </w:r>
      <w:r w:rsidRPr="00E55B1B">
        <w:rPr>
          <w:rFonts w:ascii="Times New Roman" w:hAnsi="Times New Roman"/>
        </w:rPr>
        <w:t xml:space="preserve">) </w:t>
      </w:r>
      <w:r w:rsidRPr="00685512">
        <w:rPr>
          <w:rFonts w:ascii="Times New Roman" w:hAnsi="Times New Roman"/>
        </w:rPr>
        <w:t xml:space="preserve">In line with the CN triggered A-IoT Session Release procedure, RAN2 to introduce </w:t>
      </w:r>
      <w:r>
        <w:rPr>
          <w:rFonts w:ascii="Times New Roman" w:hAnsi="Times New Roman"/>
        </w:rPr>
        <w:t>explicit</w:t>
      </w:r>
      <w:r w:rsidRPr="00685512">
        <w:rPr>
          <w:rFonts w:ascii="Times New Roman" w:hAnsi="Times New Roman"/>
        </w:rPr>
        <w:t xml:space="preserve"> release procedure to </w:t>
      </w:r>
      <w:r>
        <w:rPr>
          <w:rFonts w:ascii="Times New Roman" w:hAnsi="Times New Roman"/>
        </w:rPr>
        <w:t xml:space="preserve">timely </w:t>
      </w:r>
      <w:r w:rsidRPr="00685512">
        <w:rPr>
          <w:rFonts w:ascii="Times New Roman" w:hAnsi="Times New Roman"/>
        </w:rPr>
        <w:t xml:space="preserve">release the AS context (e.g., </w:t>
      </w:r>
      <w:r>
        <w:rPr>
          <w:rFonts w:ascii="Times New Roman" w:hAnsi="Times New Roman"/>
        </w:rPr>
        <w:t xml:space="preserve">the </w:t>
      </w:r>
      <w:r w:rsidRPr="00685512">
        <w:rPr>
          <w:rFonts w:ascii="Times New Roman" w:hAnsi="Times New Roman"/>
        </w:rPr>
        <w:t xml:space="preserve">stored AS ID) </w:t>
      </w:r>
      <w:r>
        <w:rPr>
          <w:rFonts w:ascii="Times New Roman" w:hAnsi="Times New Roman"/>
        </w:rPr>
        <w:t xml:space="preserve">maintained </w:t>
      </w:r>
      <w:r w:rsidRPr="00685512">
        <w:rPr>
          <w:rFonts w:ascii="Times New Roman" w:hAnsi="Times New Roman"/>
        </w:rPr>
        <w:t>at device side.</w:t>
      </w:r>
    </w:p>
    <w:p w14:paraId="22E7ED53" w14:textId="77777777" w:rsidR="002B6518" w:rsidRPr="00E55B1B" w:rsidRDefault="002B6518" w:rsidP="00947057">
      <w:pPr>
        <w:pStyle w:val="Proposal"/>
        <w:numPr>
          <w:ilvl w:val="0"/>
          <w:numId w:val="23"/>
        </w:numPr>
        <w:ind w:left="1701" w:hanging="1701"/>
        <w:rPr>
          <w:rFonts w:ascii="Times New Roman" w:hAnsi="Times New Roman"/>
        </w:rPr>
      </w:pPr>
      <w:r w:rsidRPr="00E55B1B">
        <w:rPr>
          <w:rFonts w:ascii="Times New Roman" w:hAnsi="Times New Roman"/>
        </w:rPr>
        <w:t>(Issue 3-</w:t>
      </w:r>
      <w:r>
        <w:rPr>
          <w:rFonts w:ascii="Times New Roman" w:hAnsi="Times New Roman"/>
        </w:rPr>
        <w:t>3</w:t>
      </w:r>
      <w:r w:rsidRPr="00E55B1B">
        <w:rPr>
          <w:rFonts w:ascii="Times New Roman" w:hAnsi="Times New Roman"/>
        </w:rPr>
        <w:t xml:space="preserve">) </w:t>
      </w:r>
      <w:r>
        <w:rPr>
          <w:rFonts w:ascii="Times New Roman" w:hAnsi="Times New Roman" w:hint="eastAsia"/>
        </w:rPr>
        <w:t>Introduce</w:t>
      </w:r>
      <w:r>
        <w:rPr>
          <w:rFonts w:ascii="Times New Roman" w:hAnsi="Times New Roman"/>
        </w:rPr>
        <w:t xml:space="preserve"> a new R2D Release message which contains a Message Type</w:t>
      </w:r>
      <w:r>
        <w:rPr>
          <w:rFonts w:ascii="Times New Roman" w:hAnsi="Times New Roman" w:hint="eastAsia"/>
        </w:rPr>
        <w:t>,</w:t>
      </w:r>
      <w:r>
        <w:rPr>
          <w:rFonts w:ascii="Times New Roman" w:hAnsi="Times New Roman"/>
        </w:rPr>
        <w:t xml:space="preserve"> and a Transaction ID that associates</w:t>
      </w:r>
      <w:r w:rsidRPr="00685512">
        <w:rPr>
          <w:rFonts w:ascii="Times New Roman" w:hAnsi="Times New Roman"/>
        </w:rPr>
        <w:t xml:space="preserve"> to the </w:t>
      </w:r>
      <w:r w:rsidRPr="00705E37">
        <w:rPr>
          <w:rFonts w:ascii="Times New Roman" w:hAnsi="Times New Roman"/>
        </w:rPr>
        <w:t xml:space="preserve">A-IoT </w:t>
      </w:r>
      <w:r>
        <w:rPr>
          <w:rFonts w:ascii="Times New Roman" w:hAnsi="Times New Roman"/>
        </w:rPr>
        <w:t>S</w:t>
      </w:r>
      <w:r w:rsidRPr="00705E37">
        <w:rPr>
          <w:rFonts w:ascii="Times New Roman" w:hAnsi="Times New Roman"/>
        </w:rPr>
        <w:t xml:space="preserve">ession </w:t>
      </w:r>
      <w:r>
        <w:rPr>
          <w:rFonts w:ascii="Times New Roman" w:hAnsi="Times New Roman"/>
        </w:rPr>
        <w:t>R</w:t>
      </w:r>
      <w:r w:rsidRPr="00705E37">
        <w:rPr>
          <w:rFonts w:ascii="Times New Roman" w:hAnsi="Times New Roman"/>
        </w:rPr>
        <w:t>elease</w:t>
      </w:r>
      <w:r>
        <w:rPr>
          <w:rFonts w:ascii="Times New Roman" w:hAnsi="Times New Roman"/>
        </w:rPr>
        <w:t xml:space="preserve"> </w:t>
      </w:r>
      <w:r w:rsidRPr="00705E37">
        <w:rPr>
          <w:rFonts w:ascii="Times New Roman" w:hAnsi="Times New Roman"/>
        </w:rPr>
        <w:t>at the CN side</w:t>
      </w:r>
      <w:r>
        <w:rPr>
          <w:rFonts w:ascii="Times New Roman" w:hAnsi="Times New Roman"/>
        </w:rPr>
        <w:t xml:space="preserve"> (see Figure 2 as an example).</w:t>
      </w:r>
    </w:p>
    <w:p w14:paraId="368848D8" w14:textId="77777777" w:rsidR="002B6518" w:rsidRDefault="002B6518" w:rsidP="002B6518">
      <w:pPr>
        <w:jc w:val="center"/>
      </w:pPr>
      <w:r>
        <w:object w:dxaOrig="5731" w:dyaOrig="1051" w14:anchorId="0125D1A2">
          <v:shape id="_x0000_i1028" type="#_x0000_t75" style="width:287.5pt;height:52.5pt" o:ole="">
            <v:imagedata r:id="rId16" o:title=""/>
          </v:shape>
          <o:OLEObject Type="Embed" ProgID="Visio.Drawing.15" ShapeID="_x0000_i1028" DrawAspect="Content" ObjectID="_1816779712" r:id="rId18"/>
        </w:object>
      </w:r>
    </w:p>
    <w:p w14:paraId="255F5495" w14:textId="77777777" w:rsidR="002B6518" w:rsidRPr="00705E37" w:rsidRDefault="002B6518" w:rsidP="002B6518">
      <w:pPr>
        <w:jc w:val="center"/>
        <w:rPr>
          <w:rFonts w:ascii="Arial" w:eastAsiaTheme="minorEastAsia" w:hAnsi="Arial" w:cs="Arial"/>
          <w:b/>
          <w:lang w:val="en-GB" w:eastAsia="zh-CN"/>
        </w:rPr>
      </w:pPr>
      <w:r w:rsidRPr="00705E37">
        <w:rPr>
          <w:rFonts w:ascii="Arial" w:eastAsiaTheme="minorEastAsia" w:hAnsi="Arial" w:cs="Arial"/>
          <w:b/>
          <w:lang w:val="en-GB" w:eastAsia="zh-CN"/>
        </w:rPr>
        <w:t xml:space="preserve">Figure </w:t>
      </w:r>
      <w:r>
        <w:rPr>
          <w:rFonts w:ascii="Arial" w:eastAsiaTheme="minorEastAsia" w:hAnsi="Arial" w:cs="Arial"/>
          <w:b/>
          <w:lang w:val="en-GB" w:eastAsia="zh-CN"/>
        </w:rPr>
        <w:t>2</w:t>
      </w:r>
      <w:r w:rsidRPr="00705E37">
        <w:rPr>
          <w:rFonts w:ascii="Arial" w:eastAsiaTheme="minorEastAsia" w:hAnsi="Arial" w:cs="Arial"/>
          <w:b/>
          <w:lang w:val="en-GB" w:eastAsia="zh-CN"/>
        </w:rPr>
        <w:t xml:space="preserve">. </w:t>
      </w:r>
      <w:r>
        <w:rPr>
          <w:rFonts w:ascii="Arial" w:eastAsiaTheme="minorEastAsia" w:hAnsi="Arial" w:cs="Arial"/>
          <w:b/>
          <w:lang w:val="en-GB" w:eastAsia="zh-CN"/>
        </w:rPr>
        <w:t>An Example of New R2D</w:t>
      </w:r>
      <w:r w:rsidRPr="00705E37">
        <w:rPr>
          <w:rFonts w:ascii="Arial" w:eastAsiaTheme="minorEastAsia" w:hAnsi="Arial" w:cs="Arial"/>
          <w:b/>
          <w:lang w:val="en-GB" w:eastAsia="zh-CN"/>
        </w:rPr>
        <w:t xml:space="preserve"> Release </w:t>
      </w:r>
      <w:r>
        <w:rPr>
          <w:rFonts w:ascii="Arial" w:eastAsiaTheme="minorEastAsia" w:hAnsi="Arial" w:cs="Arial"/>
          <w:b/>
          <w:lang w:val="en-GB" w:eastAsia="zh-CN"/>
        </w:rPr>
        <w:t>Message</w:t>
      </w:r>
    </w:p>
    <w:p w14:paraId="13B831F3" w14:textId="77777777" w:rsidR="002B6518" w:rsidRPr="00E55B1B" w:rsidRDefault="002B6518" w:rsidP="00947057">
      <w:pPr>
        <w:pStyle w:val="Proposal"/>
        <w:numPr>
          <w:ilvl w:val="0"/>
          <w:numId w:val="23"/>
        </w:numPr>
        <w:ind w:left="1701" w:hanging="1701"/>
        <w:rPr>
          <w:rFonts w:ascii="Times New Roman" w:hAnsi="Times New Roman"/>
        </w:rPr>
      </w:pPr>
      <w:r w:rsidRPr="00E55B1B">
        <w:rPr>
          <w:rFonts w:ascii="Times New Roman" w:hAnsi="Times New Roman"/>
        </w:rPr>
        <w:t>(Issue 3-</w:t>
      </w:r>
      <w:r>
        <w:rPr>
          <w:rFonts w:ascii="Times New Roman" w:hAnsi="Times New Roman"/>
        </w:rPr>
        <w:t>3</w:t>
      </w:r>
      <w:r w:rsidRPr="00E55B1B">
        <w:rPr>
          <w:rFonts w:ascii="Times New Roman" w:hAnsi="Times New Roman"/>
        </w:rPr>
        <w:t xml:space="preserve">) </w:t>
      </w:r>
      <w:r>
        <w:rPr>
          <w:rFonts w:ascii="Times New Roman" w:hAnsi="Times New Roman"/>
        </w:rPr>
        <w:t xml:space="preserve">Upon reception of the </w:t>
      </w:r>
      <w:r w:rsidRPr="00560819">
        <w:rPr>
          <w:rFonts w:ascii="Times New Roman" w:hAnsi="Times New Roman"/>
        </w:rPr>
        <w:t xml:space="preserve">new </w:t>
      </w:r>
      <w:r>
        <w:rPr>
          <w:rFonts w:ascii="Times New Roman" w:hAnsi="Times New Roman"/>
        </w:rPr>
        <w:t>R2D</w:t>
      </w:r>
      <w:r w:rsidRPr="00560819">
        <w:rPr>
          <w:rFonts w:ascii="Times New Roman" w:hAnsi="Times New Roman"/>
        </w:rPr>
        <w:t xml:space="preserve"> Release </w:t>
      </w:r>
      <w:r>
        <w:rPr>
          <w:rFonts w:ascii="Times New Roman" w:hAnsi="Times New Roman"/>
        </w:rPr>
        <w:t>m</w:t>
      </w:r>
      <w:r w:rsidRPr="00560819">
        <w:rPr>
          <w:rFonts w:ascii="Times New Roman" w:hAnsi="Times New Roman"/>
        </w:rPr>
        <w:t>essage</w:t>
      </w:r>
      <w:r>
        <w:rPr>
          <w:rFonts w:ascii="Times New Roman" w:hAnsi="Times New Roman"/>
        </w:rPr>
        <w:t xml:space="preserve">, the device releases the </w:t>
      </w:r>
      <w:r w:rsidRPr="00685512">
        <w:rPr>
          <w:rFonts w:ascii="Times New Roman" w:hAnsi="Times New Roman"/>
        </w:rPr>
        <w:t>stored AS ID</w:t>
      </w:r>
      <w:r>
        <w:rPr>
          <w:rFonts w:ascii="Times New Roman" w:hAnsi="Times New Roman"/>
        </w:rPr>
        <w:t xml:space="preserve"> if any, if the value of the Transaction ID included in the received</w:t>
      </w:r>
      <w:r w:rsidRPr="00560819">
        <w:rPr>
          <w:rFonts w:ascii="Times New Roman" w:hAnsi="Times New Roman"/>
        </w:rPr>
        <w:t xml:space="preserve"> </w:t>
      </w:r>
      <w:r>
        <w:rPr>
          <w:rFonts w:ascii="Times New Roman" w:hAnsi="Times New Roman"/>
        </w:rPr>
        <w:t>R2D</w:t>
      </w:r>
      <w:r w:rsidRPr="00560819">
        <w:rPr>
          <w:rFonts w:ascii="Times New Roman" w:hAnsi="Times New Roman"/>
        </w:rPr>
        <w:t xml:space="preserve"> Release </w:t>
      </w:r>
      <w:r>
        <w:rPr>
          <w:rFonts w:ascii="Times New Roman" w:hAnsi="Times New Roman"/>
        </w:rPr>
        <w:t>m</w:t>
      </w:r>
      <w:r w:rsidRPr="00560819">
        <w:rPr>
          <w:rFonts w:ascii="Times New Roman" w:hAnsi="Times New Roman"/>
        </w:rPr>
        <w:t>essage</w:t>
      </w:r>
      <w:r>
        <w:rPr>
          <w:rFonts w:ascii="Times New Roman" w:hAnsi="Times New Roman"/>
        </w:rPr>
        <w:t xml:space="preserve"> is matched with the stored Transaction ID.</w:t>
      </w:r>
    </w:p>
    <w:p w14:paraId="42709E7F" w14:textId="77777777" w:rsidR="002B6518" w:rsidRPr="00E55B1B" w:rsidRDefault="002B6518" w:rsidP="00947057">
      <w:pPr>
        <w:pStyle w:val="Proposal"/>
        <w:numPr>
          <w:ilvl w:val="0"/>
          <w:numId w:val="23"/>
        </w:numPr>
        <w:ind w:left="1701" w:hanging="1701"/>
        <w:rPr>
          <w:rFonts w:ascii="Times New Roman" w:hAnsi="Times New Roman"/>
        </w:rPr>
      </w:pPr>
      <w:r w:rsidRPr="00E55B1B">
        <w:rPr>
          <w:rFonts w:ascii="Times New Roman" w:hAnsi="Times New Roman"/>
        </w:rPr>
        <w:t xml:space="preserve">(Issue 3-7) </w:t>
      </w:r>
      <w:r>
        <w:rPr>
          <w:rFonts w:ascii="Times New Roman" w:hAnsi="Times New Roman"/>
        </w:rPr>
        <w:t>When</w:t>
      </w:r>
      <w:r w:rsidRPr="00E55B1B">
        <w:rPr>
          <w:rFonts w:ascii="Times New Roman" w:hAnsi="Times New Roman"/>
        </w:rPr>
        <w:t xml:space="preserve"> NAS </w:t>
      </w:r>
      <w:r>
        <w:rPr>
          <w:rFonts w:ascii="Times New Roman" w:hAnsi="Times New Roman"/>
        </w:rPr>
        <w:t>response message</w:t>
      </w:r>
      <w:r w:rsidRPr="00E55B1B">
        <w:rPr>
          <w:rFonts w:ascii="Times New Roman" w:hAnsi="Times New Roman"/>
        </w:rPr>
        <w:t xml:space="preserve"> </w:t>
      </w:r>
      <w:r>
        <w:rPr>
          <w:rFonts w:ascii="Times New Roman" w:hAnsi="Times New Roman"/>
        </w:rPr>
        <w:t>is un</w:t>
      </w:r>
      <w:r w:rsidRPr="00E55B1B">
        <w:rPr>
          <w:rFonts w:ascii="Times New Roman" w:hAnsi="Times New Roman"/>
        </w:rPr>
        <w:t xml:space="preserve">available at the </w:t>
      </w:r>
      <w:r>
        <w:rPr>
          <w:rFonts w:ascii="Times New Roman" w:hAnsi="Times New Roman"/>
        </w:rPr>
        <w:t xml:space="preserve">corresponding </w:t>
      </w:r>
      <w:r w:rsidRPr="00E55B1B">
        <w:rPr>
          <w:rFonts w:ascii="Times New Roman" w:hAnsi="Times New Roman"/>
        </w:rPr>
        <w:t xml:space="preserve">D2R </w:t>
      </w:r>
      <w:r>
        <w:rPr>
          <w:rFonts w:ascii="Times New Roman" w:hAnsi="Times New Roman"/>
        </w:rPr>
        <w:t xml:space="preserve">TX </w:t>
      </w:r>
      <w:r w:rsidRPr="00E55B1B">
        <w:rPr>
          <w:rFonts w:ascii="Times New Roman" w:hAnsi="Times New Roman"/>
        </w:rPr>
        <w:t xml:space="preserve">occasion, the AIoT device should </w:t>
      </w:r>
      <w:r>
        <w:rPr>
          <w:rFonts w:ascii="Times New Roman" w:hAnsi="Times New Roman"/>
        </w:rPr>
        <w:t>transmit</w:t>
      </w:r>
      <w:r w:rsidRPr="00E55B1B">
        <w:rPr>
          <w:rFonts w:ascii="Times New Roman" w:hAnsi="Times New Roman"/>
        </w:rPr>
        <w:t xml:space="preserve"> the D2R </w:t>
      </w:r>
      <w:r>
        <w:rPr>
          <w:rFonts w:ascii="Times New Roman" w:hAnsi="Times New Roman"/>
        </w:rPr>
        <w:t>MAC PDU</w:t>
      </w:r>
      <w:r w:rsidRPr="00E55B1B">
        <w:rPr>
          <w:rFonts w:ascii="Times New Roman" w:hAnsi="Times New Roman"/>
        </w:rPr>
        <w:t xml:space="preserve"> comprising the following </w:t>
      </w:r>
      <w:r>
        <w:rPr>
          <w:rFonts w:ascii="Times New Roman" w:hAnsi="Times New Roman"/>
        </w:rPr>
        <w:t xml:space="preserve">contents </w:t>
      </w:r>
      <w:r>
        <w:rPr>
          <w:rFonts w:ascii="Times New Roman" w:hAnsi="Times New Roman" w:hint="eastAsia"/>
        </w:rPr>
        <w:t>(i.</w:t>
      </w:r>
      <w:r>
        <w:rPr>
          <w:rFonts w:ascii="Times New Roman" w:hAnsi="Times New Roman"/>
        </w:rPr>
        <w:t>e., Option a)</w:t>
      </w:r>
      <w:r w:rsidRPr="00E55B1B">
        <w:rPr>
          <w:rFonts w:ascii="Times New Roman" w:hAnsi="Times New Roman"/>
        </w:rPr>
        <w:t>:</w:t>
      </w:r>
    </w:p>
    <w:p w14:paraId="757D5935" w14:textId="77777777" w:rsidR="002B6518" w:rsidRPr="00E55B1B" w:rsidRDefault="002B6518" w:rsidP="002B6518">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MDI</w:t>
      </w:r>
      <w:r w:rsidRPr="00E55B1B">
        <w:rPr>
          <w:rFonts w:ascii="Times New Roman" w:eastAsia="等线" w:hAnsi="Times New Roman"/>
          <w:b/>
          <w:sz w:val="20"/>
        </w:rPr>
        <w:t xml:space="preserve"> </w:t>
      </w:r>
      <w:r>
        <w:rPr>
          <w:rFonts w:ascii="Times New Roman" w:eastAsia="等线" w:hAnsi="Times New Roman"/>
          <w:b/>
          <w:sz w:val="20"/>
        </w:rPr>
        <w:t>=</w:t>
      </w:r>
      <w:r w:rsidRPr="00E55B1B">
        <w:rPr>
          <w:rFonts w:ascii="Times New Roman" w:eastAsia="等线" w:hAnsi="Times New Roman"/>
          <w:b/>
          <w:sz w:val="20"/>
        </w:rPr>
        <w:t xml:space="preserve"> 1;</w:t>
      </w:r>
    </w:p>
    <w:p w14:paraId="64D435BF" w14:textId="77777777" w:rsidR="002B6518" w:rsidRPr="00E55B1B" w:rsidRDefault="002B6518" w:rsidP="002B6518">
      <w:pPr>
        <w:pStyle w:val="ListParagraph"/>
        <w:numPr>
          <w:ilvl w:val="0"/>
          <w:numId w:val="6"/>
        </w:numPr>
        <w:ind w:firstLineChars="0"/>
        <w:rPr>
          <w:rFonts w:ascii="Times New Roman" w:eastAsia="等线" w:hAnsi="Times New Roman"/>
          <w:b/>
          <w:sz w:val="20"/>
        </w:rPr>
      </w:pPr>
      <w:r w:rsidRPr="00E55B1B">
        <w:rPr>
          <w:rFonts w:ascii="Times New Roman" w:eastAsia="等线" w:hAnsi="Times New Roman"/>
          <w:b/>
          <w:sz w:val="20"/>
        </w:rPr>
        <w:t xml:space="preserve">SDU Length </w:t>
      </w:r>
      <w:r>
        <w:rPr>
          <w:rFonts w:ascii="Times New Roman" w:eastAsia="等线" w:hAnsi="Times New Roman"/>
          <w:b/>
          <w:sz w:val="20"/>
        </w:rPr>
        <w:t>=</w:t>
      </w:r>
      <w:r w:rsidRPr="00E55B1B">
        <w:rPr>
          <w:rFonts w:ascii="Times New Roman" w:eastAsia="等线" w:hAnsi="Times New Roman"/>
          <w:b/>
          <w:sz w:val="20"/>
        </w:rPr>
        <w:t xml:space="preserve"> 0;</w:t>
      </w:r>
    </w:p>
    <w:p w14:paraId="3C1EC504" w14:textId="77777777" w:rsidR="002B6518" w:rsidRPr="00E55B1B" w:rsidRDefault="002B6518" w:rsidP="002B6518">
      <w:pPr>
        <w:pStyle w:val="ListParagraph"/>
        <w:numPr>
          <w:ilvl w:val="0"/>
          <w:numId w:val="6"/>
        </w:numPr>
        <w:ind w:firstLineChars="0"/>
        <w:rPr>
          <w:rFonts w:ascii="Times New Roman" w:eastAsia="等线" w:hAnsi="Times New Roman"/>
          <w:b/>
          <w:sz w:val="20"/>
        </w:rPr>
      </w:pPr>
      <w:r w:rsidRPr="00E55B1B">
        <w:rPr>
          <w:rFonts w:ascii="Times New Roman" w:eastAsia="等线" w:hAnsi="Times New Roman"/>
          <w:b/>
          <w:sz w:val="20"/>
        </w:rPr>
        <w:t>Padding bits.</w:t>
      </w:r>
    </w:p>
    <w:bookmarkEnd w:id="5"/>
    <w:bookmarkEnd w:id="6"/>
    <w:p w14:paraId="6716296F" w14:textId="77777777" w:rsidR="000B1879" w:rsidRDefault="00BF3518" w:rsidP="003B161E">
      <w:pPr>
        <w:keepNext/>
        <w:keepLines/>
        <w:numPr>
          <w:ilvl w:val="0"/>
          <w:numId w:val="1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lastRenderedPageBreak/>
        <w:t>Reference</w:t>
      </w:r>
    </w:p>
    <w:p w14:paraId="5A11D12F" w14:textId="366B2B1C" w:rsidR="002B637E" w:rsidRPr="002B637E" w:rsidRDefault="003E4594" w:rsidP="00DE38A7">
      <w:pPr>
        <w:numPr>
          <w:ilvl w:val="0"/>
          <w:numId w:val="7"/>
        </w:numPr>
        <w:snapToGrid w:val="0"/>
        <w:spacing w:after="120" w:line="268" w:lineRule="auto"/>
        <w:contextualSpacing/>
        <w:rPr>
          <w:rFonts w:ascii="微软雅黑" w:eastAsia="微软雅黑" w:hAnsi="微软雅黑"/>
          <w:color w:val="000000"/>
          <w:sz w:val="19"/>
          <w:szCs w:val="19"/>
          <w:lang w:eastAsia="zh-CN"/>
        </w:rPr>
      </w:pPr>
      <w:bookmarkStart w:id="11" w:name="_Ref206004428"/>
      <w:r w:rsidRPr="003E4594">
        <w:t>R2-2505521</w:t>
      </w:r>
      <w:r w:rsidR="00B33EBF">
        <w:t xml:space="preserve">, </w:t>
      </w:r>
      <w:r w:rsidRPr="003E4594">
        <w:t>Summary of A-IoT MAC open issues</w:t>
      </w:r>
      <w:r w:rsidR="00A94567">
        <w:rPr>
          <w:szCs w:val="21"/>
          <w:lang w:eastAsia="zh-CN"/>
        </w:rPr>
        <w:t>.</w:t>
      </w:r>
      <w:bookmarkEnd w:id="11"/>
    </w:p>
    <w:p w14:paraId="091B42F6" w14:textId="1DE08E1E" w:rsidR="001C0EC3" w:rsidRDefault="001C0EC3" w:rsidP="00A94567">
      <w:pPr>
        <w:numPr>
          <w:ilvl w:val="0"/>
          <w:numId w:val="7"/>
        </w:numPr>
        <w:snapToGrid w:val="0"/>
        <w:spacing w:after="120" w:line="268" w:lineRule="auto"/>
        <w:contextualSpacing/>
        <w:rPr>
          <w:szCs w:val="21"/>
          <w:lang w:eastAsia="zh-CN"/>
        </w:rPr>
      </w:pPr>
      <w:bookmarkStart w:id="12" w:name="_Ref205918795"/>
      <w:bookmarkStart w:id="13" w:name="_Ref205906822"/>
      <w:r>
        <w:t>RAN3#128 Chairman Notes.</w:t>
      </w:r>
      <w:bookmarkEnd w:id="12"/>
    </w:p>
    <w:p w14:paraId="49B83963" w14:textId="59395FC1" w:rsidR="00A94567" w:rsidRPr="006A2467" w:rsidRDefault="00A94567" w:rsidP="00A94567">
      <w:pPr>
        <w:numPr>
          <w:ilvl w:val="0"/>
          <w:numId w:val="7"/>
        </w:numPr>
        <w:snapToGrid w:val="0"/>
        <w:spacing w:after="120" w:line="268" w:lineRule="auto"/>
        <w:contextualSpacing/>
        <w:rPr>
          <w:szCs w:val="21"/>
          <w:lang w:eastAsia="zh-CN"/>
        </w:rPr>
      </w:pPr>
      <w:bookmarkStart w:id="14" w:name="_Ref205918808"/>
      <w:r w:rsidRPr="00B71A4B">
        <w:rPr>
          <w:szCs w:val="21"/>
          <w:lang w:eastAsia="zh-CN"/>
        </w:rPr>
        <w:t>R3-253937</w:t>
      </w:r>
      <w:r>
        <w:rPr>
          <w:szCs w:val="21"/>
          <w:lang w:eastAsia="zh-CN"/>
        </w:rPr>
        <w:t>,</w:t>
      </w:r>
      <w:r w:rsidRPr="00BA6F5E">
        <w:rPr>
          <w:szCs w:val="21"/>
          <w:lang w:eastAsia="zh-CN"/>
        </w:rPr>
        <w:t xml:space="preserve"> (TP to TS 38.413 BL CR) New Release procedures</w:t>
      </w:r>
      <w:r>
        <w:rPr>
          <w:szCs w:val="21"/>
          <w:lang w:eastAsia="zh-CN"/>
        </w:rPr>
        <w:t xml:space="preserve">, </w:t>
      </w:r>
      <w:r w:rsidRPr="00B71A4B">
        <w:rPr>
          <w:szCs w:val="21"/>
          <w:lang w:eastAsia="zh-CN"/>
        </w:rPr>
        <w:t>Ericsson, Huawei, Xiaomi</w:t>
      </w:r>
      <w:r>
        <w:rPr>
          <w:szCs w:val="21"/>
          <w:lang w:eastAsia="zh-CN"/>
        </w:rPr>
        <w:t>.</w:t>
      </w:r>
      <w:bookmarkEnd w:id="13"/>
      <w:bookmarkEnd w:id="14"/>
    </w:p>
    <w:p w14:paraId="75E4AE0E" w14:textId="5DBB05B9" w:rsidR="000B1879" w:rsidRPr="00615944" w:rsidRDefault="000B1879" w:rsidP="00615944">
      <w:pPr>
        <w:tabs>
          <w:tab w:val="left" w:pos="420"/>
        </w:tabs>
        <w:snapToGrid w:val="0"/>
        <w:spacing w:after="120" w:line="268" w:lineRule="auto"/>
        <w:contextualSpacing/>
        <w:rPr>
          <w:rFonts w:eastAsiaTheme="minorEastAsia"/>
          <w:szCs w:val="21"/>
          <w:lang w:eastAsia="zh-CN"/>
        </w:rPr>
      </w:pPr>
    </w:p>
    <w:sectPr w:rsidR="000B1879" w:rsidRPr="00615944">
      <w:headerReference w:type="default" r:id="rId1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7E033" w14:textId="77777777" w:rsidR="00BC779E" w:rsidRDefault="00BC779E">
      <w:r>
        <w:separator/>
      </w:r>
    </w:p>
  </w:endnote>
  <w:endnote w:type="continuationSeparator" w:id="0">
    <w:p w14:paraId="4434B1FA" w14:textId="77777777" w:rsidR="00BC779E" w:rsidRDefault="00BC779E">
      <w:r>
        <w:continuationSeparator/>
      </w:r>
    </w:p>
  </w:endnote>
  <w:endnote w:type="continuationNotice" w:id="1">
    <w:p w14:paraId="750BE893" w14:textId="77777777" w:rsidR="00BC779E" w:rsidRDefault="00BC7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3D71" w14:textId="77777777" w:rsidR="00BC779E" w:rsidRDefault="00BC779E">
      <w:r>
        <w:separator/>
      </w:r>
    </w:p>
  </w:footnote>
  <w:footnote w:type="continuationSeparator" w:id="0">
    <w:p w14:paraId="7BE13154" w14:textId="77777777" w:rsidR="00BC779E" w:rsidRDefault="00BC779E">
      <w:r>
        <w:continuationSeparator/>
      </w:r>
    </w:p>
  </w:footnote>
  <w:footnote w:type="continuationNotice" w:id="1">
    <w:p w14:paraId="5427566B" w14:textId="77777777" w:rsidR="00BC779E" w:rsidRDefault="00BC7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94EE" w14:textId="77777777" w:rsidR="001175AE" w:rsidRDefault="001175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3785452"/>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CEB3BE4"/>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5" w15:restartNumberingAfterBreak="0">
    <w:nsid w:val="1A805B97"/>
    <w:multiLevelType w:val="hybridMultilevel"/>
    <w:tmpl w:val="7C8EF6EE"/>
    <w:lvl w:ilvl="0" w:tplc="D0087D6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87994"/>
    <w:multiLevelType w:val="hybridMultilevel"/>
    <w:tmpl w:val="EDAA5A74"/>
    <w:lvl w:ilvl="0" w:tplc="7D70A1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A24FD8"/>
    <w:multiLevelType w:val="hybridMultilevel"/>
    <w:tmpl w:val="BA1437D8"/>
    <w:lvl w:ilvl="0" w:tplc="49FE12AC">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96B3B6B"/>
    <w:multiLevelType w:val="multilevel"/>
    <w:tmpl w:val="296B3B6B"/>
    <w:lvl w:ilvl="0">
      <w:start w:val="1"/>
      <w:numFmt w:val="bullet"/>
      <w:lvlText w:val="—"/>
      <w:lvlJc w:val="left"/>
      <w:pPr>
        <w:ind w:left="2121" w:hanging="420"/>
      </w:pPr>
      <w:rPr>
        <w:rFonts w:ascii="MS Gothic" w:eastAsia="MS Gothic" w:hAnsi="MS Gothic" w:hint="eastAsia"/>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0" w15:restartNumberingAfterBreak="0">
    <w:nsid w:val="31107D8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94A5EB7"/>
    <w:multiLevelType w:val="hybridMultilevel"/>
    <w:tmpl w:val="2752D0A0"/>
    <w:lvl w:ilvl="0" w:tplc="5CA8F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E855E6"/>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4" w15:restartNumberingAfterBreak="0">
    <w:nsid w:val="57DE2378"/>
    <w:multiLevelType w:val="multilevel"/>
    <w:tmpl w:val="8C261824"/>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60C95299"/>
    <w:multiLevelType w:val="hybridMultilevel"/>
    <w:tmpl w:val="EB7E0818"/>
    <w:lvl w:ilvl="0" w:tplc="8BC6A5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CE63BA"/>
    <w:multiLevelType w:val="hybridMultilevel"/>
    <w:tmpl w:val="34E0D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404B70"/>
    <w:multiLevelType w:val="hybridMultilevel"/>
    <w:tmpl w:val="89341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F2D5840"/>
    <w:multiLevelType w:val="hybridMultilevel"/>
    <w:tmpl w:val="9DC8A67E"/>
    <w:lvl w:ilvl="0" w:tplc="49FE12AC">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2335"/>
        </w:tabs>
        <w:ind w:left="-2335" w:hanging="360"/>
      </w:pPr>
      <w:rPr>
        <w:rFonts w:ascii="Symbol" w:hAnsi="Symbol" w:hint="default"/>
        <w:b/>
        <w:i w:val="0"/>
        <w:color w:val="auto"/>
        <w:sz w:val="22"/>
      </w:rPr>
    </w:lvl>
    <w:lvl w:ilvl="1">
      <w:start w:val="1"/>
      <w:numFmt w:val="bullet"/>
      <w:lvlText w:val="o"/>
      <w:lvlJc w:val="left"/>
      <w:pPr>
        <w:tabs>
          <w:tab w:val="left" w:pos="-2514"/>
        </w:tabs>
        <w:ind w:left="-2514" w:hanging="360"/>
      </w:pPr>
      <w:rPr>
        <w:rFonts w:ascii="Courier New" w:hAnsi="Courier New" w:cs="Courier New" w:hint="default"/>
      </w:rPr>
    </w:lvl>
    <w:lvl w:ilvl="2">
      <w:start w:val="1"/>
      <w:numFmt w:val="bullet"/>
      <w:lvlText w:val=""/>
      <w:lvlJc w:val="left"/>
      <w:pPr>
        <w:tabs>
          <w:tab w:val="left" w:pos="-1794"/>
        </w:tabs>
        <w:ind w:left="-1794" w:hanging="360"/>
      </w:pPr>
      <w:rPr>
        <w:rFonts w:ascii="Wingdings" w:hAnsi="Wingdings" w:hint="default"/>
      </w:rPr>
    </w:lvl>
    <w:lvl w:ilvl="3">
      <w:start w:val="1"/>
      <w:numFmt w:val="bullet"/>
      <w:lvlText w:val=""/>
      <w:lvlJc w:val="left"/>
      <w:pPr>
        <w:tabs>
          <w:tab w:val="left" w:pos="-1074"/>
        </w:tabs>
        <w:ind w:left="-1074" w:hanging="360"/>
      </w:pPr>
      <w:rPr>
        <w:rFonts w:ascii="Symbol" w:hAnsi="Symbol" w:hint="default"/>
      </w:rPr>
    </w:lvl>
    <w:lvl w:ilvl="4">
      <w:start w:val="1"/>
      <w:numFmt w:val="bullet"/>
      <w:lvlText w:val="o"/>
      <w:lvlJc w:val="left"/>
      <w:pPr>
        <w:tabs>
          <w:tab w:val="left" w:pos="-354"/>
        </w:tabs>
        <w:ind w:left="-354" w:hanging="360"/>
      </w:pPr>
      <w:rPr>
        <w:rFonts w:ascii="Courier New" w:hAnsi="Courier New" w:cs="Courier New" w:hint="default"/>
      </w:rPr>
    </w:lvl>
    <w:lvl w:ilvl="5">
      <w:start w:val="1"/>
      <w:numFmt w:val="bullet"/>
      <w:lvlText w:val=""/>
      <w:lvlJc w:val="left"/>
      <w:pPr>
        <w:tabs>
          <w:tab w:val="left" w:pos="366"/>
        </w:tabs>
        <w:ind w:left="366" w:hanging="360"/>
      </w:pPr>
      <w:rPr>
        <w:rFonts w:ascii="Wingdings" w:hAnsi="Wingdings" w:hint="default"/>
      </w:rPr>
    </w:lvl>
    <w:lvl w:ilvl="6">
      <w:start w:val="1"/>
      <w:numFmt w:val="bullet"/>
      <w:lvlText w:val=""/>
      <w:lvlJc w:val="left"/>
      <w:pPr>
        <w:tabs>
          <w:tab w:val="left" w:pos="1086"/>
        </w:tabs>
        <w:ind w:left="1086" w:hanging="360"/>
      </w:pPr>
      <w:rPr>
        <w:rFonts w:ascii="Symbol" w:hAnsi="Symbol" w:hint="default"/>
      </w:rPr>
    </w:lvl>
    <w:lvl w:ilvl="7">
      <w:start w:val="1"/>
      <w:numFmt w:val="bullet"/>
      <w:lvlText w:val="o"/>
      <w:lvlJc w:val="left"/>
      <w:pPr>
        <w:tabs>
          <w:tab w:val="left" w:pos="1806"/>
        </w:tabs>
        <w:ind w:left="1806" w:hanging="360"/>
      </w:pPr>
      <w:rPr>
        <w:rFonts w:ascii="Courier New" w:hAnsi="Courier New" w:cs="Courier New" w:hint="default"/>
      </w:rPr>
    </w:lvl>
    <w:lvl w:ilvl="8">
      <w:start w:val="1"/>
      <w:numFmt w:val="bullet"/>
      <w:lvlText w:val=""/>
      <w:lvlJc w:val="left"/>
      <w:pPr>
        <w:tabs>
          <w:tab w:val="left" w:pos="2526"/>
        </w:tabs>
        <w:ind w:left="2526"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11"/>
  </w:num>
  <w:num w:numId="3">
    <w:abstractNumId w:val="20"/>
  </w:num>
  <w:num w:numId="4">
    <w:abstractNumId w:val="18"/>
  </w:num>
  <w:num w:numId="5">
    <w:abstractNumId w:val="0"/>
  </w:num>
  <w:num w:numId="6">
    <w:abstractNumId w:val="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7"/>
  </w:num>
  <w:num w:numId="11">
    <w:abstractNumId w:val="13"/>
  </w:num>
  <w:num w:numId="12">
    <w:abstractNumId w:val="10"/>
  </w:num>
  <w:num w:numId="13">
    <w:abstractNumId w:val="17"/>
  </w:num>
  <w:num w:numId="14">
    <w:abstractNumId w:val="14"/>
  </w:num>
  <w:num w:numId="15">
    <w:abstractNumId w:val="3"/>
  </w:num>
  <w:num w:numId="16">
    <w:abstractNumId w:val="8"/>
  </w:num>
  <w:num w:numId="17">
    <w:abstractNumId w:val="15"/>
  </w:num>
  <w:num w:numId="18">
    <w:abstractNumId w:val="12"/>
  </w:num>
  <w:num w:numId="19">
    <w:abstractNumId w:val="16"/>
  </w:num>
  <w:num w:numId="20">
    <w:abstractNumId w:val="6"/>
  </w:num>
  <w:num w:numId="21">
    <w:abstractNumId w:val="19"/>
  </w:num>
  <w:num w:numId="22">
    <w:abstractNumId w:val="2"/>
  </w:num>
  <w:num w:numId="2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kOTWgC/QA8OLQAAAA=="/>
  </w:docVars>
  <w:rsids>
    <w:rsidRoot w:val="00B87FBC"/>
    <w:rsid w:val="000000E3"/>
    <w:rsid w:val="0000022D"/>
    <w:rsid w:val="0000069E"/>
    <w:rsid w:val="00000830"/>
    <w:rsid w:val="000017C3"/>
    <w:rsid w:val="00002134"/>
    <w:rsid w:val="000021E4"/>
    <w:rsid w:val="00002CFF"/>
    <w:rsid w:val="00002D53"/>
    <w:rsid w:val="00002D7C"/>
    <w:rsid w:val="00002E14"/>
    <w:rsid w:val="0000314A"/>
    <w:rsid w:val="000035B6"/>
    <w:rsid w:val="00003886"/>
    <w:rsid w:val="00003BDC"/>
    <w:rsid w:val="00003C55"/>
    <w:rsid w:val="00003E32"/>
    <w:rsid w:val="00003F6E"/>
    <w:rsid w:val="0000410D"/>
    <w:rsid w:val="00004331"/>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498"/>
    <w:rsid w:val="000116A5"/>
    <w:rsid w:val="00011701"/>
    <w:rsid w:val="000119D0"/>
    <w:rsid w:val="00011AE1"/>
    <w:rsid w:val="00011C8C"/>
    <w:rsid w:val="00011F30"/>
    <w:rsid w:val="00011FFB"/>
    <w:rsid w:val="000120D5"/>
    <w:rsid w:val="00012178"/>
    <w:rsid w:val="000122DB"/>
    <w:rsid w:val="00012414"/>
    <w:rsid w:val="000124C4"/>
    <w:rsid w:val="000126F3"/>
    <w:rsid w:val="00012D2D"/>
    <w:rsid w:val="00013329"/>
    <w:rsid w:val="0001343B"/>
    <w:rsid w:val="0001354A"/>
    <w:rsid w:val="000135C9"/>
    <w:rsid w:val="000137AA"/>
    <w:rsid w:val="00013F3D"/>
    <w:rsid w:val="00014052"/>
    <w:rsid w:val="0001427A"/>
    <w:rsid w:val="000144F5"/>
    <w:rsid w:val="00014A1F"/>
    <w:rsid w:val="00014CDC"/>
    <w:rsid w:val="00014D04"/>
    <w:rsid w:val="000151E7"/>
    <w:rsid w:val="000154DB"/>
    <w:rsid w:val="000158FA"/>
    <w:rsid w:val="00015A87"/>
    <w:rsid w:val="000165DF"/>
    <w:rsid w:val="00016AC6"/>
    <w:rsid w:val="00016B24"/>
    <w:rsid w:val="00016F56"/>
    <w:rsid w:val="00016FE9"/>
    <w:rsid w:val="00017422"/>
    <w:rsid w:val="000174AD"/>
    <w:rsid w:val="00017B9D"/>
    <w:rsid w:val="00017BA4"/>
    <w:rsid w:val="00017ED7"/>
    <w:rsid w:val="00017F49"/>
    <w:rsid w:val="0002045E"/>
    <w:rsid w:val="000204CB"/>
    <w:rsid w:val="00020723"/>
    <w:rsid w:val="000208A6"/>
    <w:rsid w:val="0002092E"/>
    <w:rsid w:val="00020A0A"/>
    <w:rsid w:val="00020A1C"/>
    <w:rsid w:val="00020D14"/>
    <w:rsid w:val="00020D74"/>
    <w:rsid w:val="00020E66"/>
    <w:rsid w:val="000213C5"/>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767"/>
    <w:rsid w:val="00025A64"/>
    <w:rsid w:val="000260C1"/>
    <w:rsid w:val="0002684C"/>
    <w:rsid w:val="00026EE4"/>
    <w:rsid w:val="0002754F"/>
    <w:rsid w:val="00027A20"/>
    <w:rsid w:val="00027B16"/>
    <w:rsid w:val="00027D3A"/>
    <w:rsid w:val="00027EA6"/>
    <w:rsid w:val="000307E5"/>
    <w:rsid w:val="00030815"/>
    <w:rsid w:val="000308C4"/>
    <w:rsid w:val="00030BD6"/>
    <w:rsid w:val="00030DFC"/>
    <w:rsid w:val="00032167"/>
    <w:rsid w:val="000325F7"/>
    <w:rsid w:val="00032BE5"/>
    <w:rsid w:val="0003305D"/>
    <w:rsid w:val="00033212"/>
    <w:rsid w:val="000338A4"/>
    <w:rsid w:val="00033D65"/>
    <w:rsid w:val="000343AE"/>
    <w:rsid w:val="000344D0"/>
    <w:rsid w:val="00034864"/>
    <w:rsid w:val="00034E6D"/>
    <w:rsid w:val="00035C55"/>
    <w:rsid w:val="00035E82"/>
    <w:rsid w:val="000362AB"/>
    <w:rsid w:val="000363AE"/>
    <w:rsid w:val="000363FD"/>
    <w:rsid w:val="00036598"/>
    <w:rsid w:val="0003666A"/>
    <w:rsid w:val="00036671"/>
    <w:rsid w:val="000367B2"/>
    <w:rsid w:val="00036BED"/>
    <w:rsid w:val="00036CBB"/>
    <w:rsid w:val="000372AB"/>
    <w:rsid w:val="0003772C"/>
    <w:rsid w:val="00037732"/>
    <w:rsid w:val="000377D4"/>
    <w:rsid w:val="00037A41"/>
    <w:rsid w:val="00037DB4"/>
    <w:rsid w:val="00037DBD"/>
    <w:rsid w:val="00037E65"/>
    <w:rsid w:val="00040024"/>
    <w:rsid w:val="00040360"/>
    <w:rsid w:val="00040950"/>
    <w:rsid w:val="000412E1"/>
    <w:rsid w:val="000413C1"/>
    <w:rsid w:val="000418BA"/>
    <w:rsid w:val="00041E6C"/>
    <w:rsid w:val="000421F2"/>
    <w:rsid w:val="0004256A"/>
    <w:rsid w:val="00042725"/>
    <w:rsid w:val="00042955"/>
    <w:rsid w:val="000439E7"/>
    <w:rsid w:val="00043C44"/>
    <w:rsid w:val="00043F7C"/>
    <w:rsid w:val="000440A7"/>
    <w:rsid w:val="00044275"/>
    <w:rsid w:val="0004450A"/>
    <w:rsid w:val="00044623"/>
    <w:rsid w:val="000448FA"/>
    <w:rsid w:val="00044C4B"/>
    <w:rsid w:val="00044F05"/>
    <w:rsid w:val="00045071"/>
    <w:rsid w:val="000458FF"/>
    <w:rsid w:val="00045A1C"/>
    <w:rsid w:val="000463E0"/>
    <w:rsid w:val="000466D6"/>
    <w:rsid w:val="00046BAD"/>
    <w:rsid w:val="0004724D"/>
    <w:rsid w:val="00047398"/>
    <w:rsid w:val="00047423"/>
    <w:rsid w:val="000474CC"/>
    <w:rsid w:val="00047B27"/>
    <w:rsid w:val="00047D75"/>
    <w:rsid w:val="00047F5B"/>
    <w:rsid w:val="00050000"/>
    <w:rsid w:val="00050715"/>
    <w:rsid w:val="000507B3"/>
    <w:rsid w:val="00050CA5"/>
    <w:rsid w:val="00050D2A"/>
    <w:rsid w:val="00050DC4"/>
    <w:rsid w:val="00051585"/>
    <w:rsid w:val="000517C0"/>
    <w:rsid w:val="000518CB"/>
    <w:rsid w:val="00051C37"/>
    <w:rsid w:val="00051DF7"/>
    <w:rsid w:val="000520C7"/>
    <w:rsid w:val="0005214F"/>
    <w:rsid w:val="000522D3"/>
    <w:rsid w:val="000526A0"/>
    <w:rsid w:val="000528A4"/>
    <w:rsid w:val="00052966"/>
    <w:rsid w:val="00052AD8"/>
    <w:rsid w:val="00053004"/>
    <w:rsid w:val="0005361B"/>
    <w:rsid w:val="000536D2"/>
    <w:rsid w:val="000537F7"/>
    <w:rsid w:val="000538CE"/>
    <w:rsid w:val="000538E9"/>
    <w:rsid w:val="00053D7E"/>
    <w:rsid w:val="00053E9D"/>
    <w:rsid w:val="00053FAA"/>
    <w:rsid w:val="00053FD9"/>
    <w:rsid w:val="00054054"/>
    <w:rsid w:val="000540C0"/>
    <w:rsid w:val="000540EB"/>
    <w:rsid w:val="00054624"/>
    <w:rsid w:val="00054698"/>
    <w:rsid w:val="0005477E"/>
    <w:rsid w:val="00054BC1"/>
    <w:rsid w:val="00054CB9"/>
    <w:rsid w:val="00055173"/>
    <w:rsid w:val="000557DF"/>
    <w:rsid w:val="000559D2"/>
    <w:rsid w:val="00055DCD"/>
    <w:rsid w:val="00055E49"/>
    <w:rsid w:val="0005665F"/>
    <w:rsid w:val="00056E4A"/>
    <w:rsid w:val="00056F22"/>
    <w:rsid w:val="000571AF"/>
    <w:rsid w:val="000571BC"/>
    <w:rsid w:val="000571F6"/>
    <w:rsid w:val="0005733B"/>
    <w:rsid w:val="000574FC"/>
    <w:rsid w:val="00057B8F"/>
    <w:rsid w:val="00057BFD"/>
    <w:rsid w:val="00057CCE"/>
    <w:rsid w:val="00057E74"/>
    <w:rsid w:val="00060087"/>
    <w:rsid w:val="000605E5"/>
    <w:rsid w:val="00060AA3"/>
    <w:rsid w:val="00060CE4"/>
    <w:rsid w:val="00060CEB"/>
    <w:rsid w:val="000611AE"/>
    <w:rsid w:val="00061213"/>
    <w:rsid w:val="000613E6"/>
    <w:rsid w:val="00061A2C"/>
    <w:rsid w:val="00061B18"/>
    <w:rsid w:val="00062D8D"/>
    <w:rsid w:val="00063152"/>
    <w:rsid w:val="000636BE"/>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B24"/>
    <w:rsid w:val="00067B92"/>
    <w:rsid w:val="00067C74"/>
    <w:rsid w:val="00067D9C"/>
    <w:rsid w:val="00067E35"/>
    <w:rsid w:val="00067E94"/>
    <w:rsid w:val="00067F68"/>
    <w:rsid w:val="00067FBE"/>
    <w:rsid w:val="00070450"/>
    <w:rsid w:val="00071034"/>
    <w:rsid w:val="000710A9"/>
    <w:rsid w:val="0007110B"/>
    <w:rsid w:val="00071452"/>
    <w:rsid w:val="00071778"/>
    <w:rsid w:val="00071939"/>
    <w:rsid w:val="00071A17"/>
    <w:rsid w:val="00071E64"/>
    <w:rsid w:val="0007205F"/>
    <w:rsid w:val="000721CE"/>
    <w:rsid w:val="000722A7"/>
    <w:rsid w:val="000724C5"/>
    <w:rsid w:val="000725AE"/>
    <w:rsid w:val="00072784"/>
    <w:rsid w:val="000729A2"/>
    <w:rsid w:val="00072EFA"/>
    <w:rsid w:val="00072F9F"/>
    <w:rsid w:val="00072FA9"/>
    <w:rsid w:val="000731F9"/>
    <w:rsid w:val="000733B1"/>
    <w:rsid w:val="000735B6"/>
    <w:rsid w:val="0007378E"/>
    <w:rsid w:val="000738A7"/>
    <w:rsid w:val="00073E95"/>
    <w:rsid w:val="00074227"/>
    <w:rsid w:val="000743A4"/>
    <w:rsid w:val="00074440"/>
    <w:rsid w:val="000747E7"/>
    <w:rsid w:val="00074848"/>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0B50"/>
    <w:rsid w:val="00080F0F"/>
    <w:rsid w:val="00081069"/>
    <w:rsid w:val="000810A7"/>
    <w:rsid w:val="0008118D"/>
    <w:rsid w:val="0008126D"/>
    <w:rsid w:val="000812DF"/>
    <w:rsid w:val="00081472"/>
    <w:rsid w:val="0008168C"/>
    <w:rsid w:val="000816D8"/>
    <w:rsid w:val="000817D8"/>
    <w:rsid w:val="00081AA6"/>
    <w:rsid w:val="0008210E"/>
    <w:rsid w:val="00082206"/>
    <w:rsid w:val="000822A0"/>
    <w:rsid w:val="00082555"/>
    <w:rsid w:val="00082927"/>
    <w:rsid w:val="00082A2D"/>
    <w:rsid w:val="00082AB1"/>
    <w:rsid w:val="0008308B"/>
    <w:rsid w:val="000831D2"/>
    <w:rsid w:val="000838E0"/>
    <w:rsid w:val="00083C3C"/>
    <w:rsid w:val="000841C4"/>
    <w:rsid w:val="000844EB"/>
    <w:rsid w:val="0008481A"/>
    <w:rsid w:val="000849C5"/>
    <w:rsid w:val="00084C61"/>
    <w:rsid w:val="00084FDF"/>
    <w:rsid w:val="00085374"/>
    <w:rsid w:val="00085456"/>
    <w:rsid w:val="00085552"/>
    <w:rsid w:val="0008575A"/>
    <w:rsid w:val="00085970"/>
    <w:rsid w:val="00085D49"/>
    <w:rsid w:val="00086187"/>
    <w:rsid w:val="0008625E"/>
    <w:rsid w:val="0008650F"/>
    <w:rsid w:val="000865B7"/>
    <w:rsid w:val="000867A8"/>
    <w:rsid w:val="00086D87"/>
    <w:rsid w:val="000872B4"/>
    <w:rsid w:val="00087302"/>
    <w:rsid w:val="0008776D"/>
    <w:rsid w:val="000879CA"/>
    <w:rsid w:val="00087BF4"/>
    <w:rsid w:val="00087CF0"/>
    <w:rsid w:val="000902B4"/>
    <w:rsid w:val="000902FB"/>
    <w:rsid w:val="0009089F"/>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39F"/>
    <w:rsid w:val="0009571F"/>
    <w:rsid w:val="00095889"/>
    <w:rsid w:val="00095F77"/>
    <w:rsid w:val="00096098"/>
    <w:rsid w:val="000960A9"/>
    <w:rsid w:val="0009612B"/>
    <w:rsid w:val="00096648"/>
    <w:rsid w:val="00096806"/>
    <w:rsid w:val="00096E01"/>
    <w:rsid w:val="00096F93"/>
    <w:rsid w:val="0009725D"/>
    <w:rsid w:val="000973E4"/>
    <w:rsid w:val="0009777D"/>
    <w:rsid w:val="0009789B"/>
    <w:rsid w:val="00097909"/>
    <w:rsid w:val="00097E27"/>
    <w:rsid w:val="00097E81"/>
    <w:rsid w:val="000A000C"/>
    <w:rsid w:val="000A043B"/>
    <w:rsid w:val="000A07A7"/>
    <w:rsid w:val="000A09D3"/>
    <w:rsid w:val="000A1177"/>
    <w:rsid w:val="000A13B3"/>
    <w:rsid w:val="000A16DB"/>
    <w:rsid w:val="000A1A4E"/>
    <w:rsid w:val="000A1A55"/>
    <w:rsid w:val="000A1BC9"/>
    <w:rsid w:val="000A1E87"/>
    <w:rsid w:val="000A1FEA"/>
    <w:rsid w:val="000A2817"/>
    <w:rsid w:val="000A2A10"/>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5F1D"/>
    <w:rsid w:val="000A6BF8"/>
    <w:rsid w:val="000A742B"/>
    <w:rsid w:val="000A76FE"/>
    <w:rsid w:val="000A7928"/>
    <w:rsid w:val="000A7A51"/>
    <w:rsid w:val="000A7AA9"/>
    <w:rsid w:val="000A7AE5"/>
    <w:rsid w:val="000A7BFA"/>
    <w:rsid w:val="000A7C90"/>
    <w:rsid w:val="000A7D9A"/>
    <w:rsid w:val="000A7F9E"/>
    <w:rsid w:val="000B03F1"/>
    <w:rsid w:val="000B0538"/>
    <w:rsid w:val="000B071E"/>
    <w:rsid w:val="000B0969"/>
    <w:rsid w:val="000B0ABA"/>
    <w:rsid w:val="000B0B12"/>
    <w:rsid w:val="000B17B6"/>
    <w:rsid w:val="000B17FB"/>
    <w:rsid w:val="000B1879"/>
    <w:rsid w:val="000B1974"/>
    <w:rsid w:val="000B19CF"/>
    <w:rsid w:val="000B1C22"/>
    <w:rsid w:val="000B24DD"/>
    <w:rsid w:val="000B2B68"/>
    <w:rsid w:val="000B2C21"/>
    <w:rsid w:val="000B2F47"/>
    <w:rsid w:val="000B3216"/>
    <w:rsid w:val="000B328F"/>
    <w:rsid w:val="000B3390"/>
    <w:rsid w:val="000B33C6"/>
    <w:rsid w:val="000B36EE"/>
    <w:rsid w:val="000B370C"/>
    <w:rsid w:val="000B3CC3"/>
    <w:rsid w:val="000B3F5F"/>
    <w:rsid w:val="000B3F9C"/>
    <w:rsid w:val="000B4044"/>
    <w:rsid w:val="000B40D1"/>
    <w:rsid w:val="000B4586"/>
    <w:rsid w:val="000B498A"/>
    <w:rsid w:val="000B54C6"/>
    <w:rsid w:val="000B555C"/>
    <w:rsid w:val="000B5F99"/>
    <w:rsid w:val="000B647C"/>
    <w:rsid w:val="000B65A0"/>
    <w:rsid w:val="000B67FB"/>
    <w:rsid w:val="000B6824"/>
    <w:rsid w:val="000B6A19"/>
    <w:rsid w:val="000B6BBD"/>
    <w:rsid w:val="000B72E9"/>
    <w:rsid w:val="000B79DB"/>
    <w:rsid w:val="000B7E61"/>
    <w:rsid w:val="000C004D"/>
    <w:rsid w:val="000C0172"/>
    <w:rsid w:val="000C06A6"/>
    <w:rsid w:val="000C0DE3"/>
    <w:rsid w:val="000C1001"/>
    <w:rsid w:val="000C18A4"/>
    <w:rsid w:val="000C1922"/>
    <w:rsid w:val="000C1B5F"/>
    <w:rsid w:val="000C2208"/>
    <w:rsid w:val="000C2DDC"/>
    <w:rsid w:val="000C2EFE"/>
    <w:rsid w:val="000C31B8"/>
    <w:rsid w:val="000C3411"/>
    <w:rsid w:val="000C34FC"/>
    <w:rsid w:val="000C3FC2"/>
    <w:rsid w:val="000C440B"/>
    <w:rsid w:val="000C4D73"/>
    <w:rsid w:val="000C4FD8"/>
    <w:rsid w:val="000C515A"/>
    <w:rsid w:val="000C517D"/>
    <w:rsid w:val="000C5239"/>
    <w:rsid w:val="000C5245"/>
    <w:rsid w:val="000C5D95"/>
    <w:rsid w:val="000C60D9"/>
    <w:rsid w:val="000C628F"/>
    <w:rsid w:val="000C62F9"/>
    <w:rsid w:val="000C66C6"/>
    <w:rsid w:val="000C69F0"/>
    <w:rsid w:val="000C6D7C"/>
    <w:rsid w:val="000C70C2"/>
    <w:rsid w:val="000C7426"/>
    <w:rsid w:val="000C7780"/>
    <w:rsid w:val="000C7CEC"/>
    <w:rsid w:val="000C7F39"/>
    <w:rsid w:val="000C7F9A"/>
    <w:rsid w:val="000D0965"/>
    <w:rsid w:val="000D13EC"/>
    <w:rsid w:val="000D17B9"/>
    <w:rsid w:val="000D1AA1"/>
    <w:rsid w:val="000D1E97"/>
    <w:rsid w:val="000D242E"/>
    <w:rsid w:val="000D2554"/>
    <w:rsid w:val="000D2648"/>
    <w:rsid w:val="000D284E"/>
    <w:rsid w:val="000D2AB4"/>
    <w:rsid w:val="000D2E61"/>
    <w:rsid w:val="000D302F"/>
    <w:rsid w:val="000D30E4"/>
    <w:rsid w:val="000D3112"/>
    <w:rsid w:val="000D3447"/>
    <w:rsid w:val="000D360C"/>
    <w:rsid w:val="000D3710"/>
    <w:rsid w:val="000D384B"/>
    <w:rsid w:val="000D3A53"/>
    <w:rsid w:val="000D3C4D"/>
    <w:rsid w:val="000D3E30"/>
    <w:rsid w:val="000D4785"/>
    <w:rsid w:val="000D4A96"/>
    <w:rsid w:val="000D4DC0"/>
    <w:rsid w:val="000D5391"/>
    <w:rsid w:val="000D5AFD"/>
    <w:rsid w:val="000D5E9A"/>
    <w:rsid w:val="000D5ED4"/>
    <w:rsid w:val="000D606D"/>
    <w:rsid w:val="000D6241"/>
    <w:rsid w:val="000D6B67"/>
    <w:rsid w:val="000D6D38"/>
    <w:rsid w:val="000D75FD"/>
    <w:rsid w:val="000D7A5A"/>
    <w:rsid w:val="000D7D4E"/>
    <w:rsid w:val="000E068D"/>
    <w:rsid w:val="000E06BB"/>
    <w:rsid w:val="000E083C"/>
    <w:rsid w:val="000E0A27"/>
    <w:rsid w:val="000E0B14"/>
    <w:rsid w:val="000E0F87"/>
    <w:rsid w:val="000E1474"/>
    <w:rsid w:val="000E1909"/>
    <w:rsid w:val="000E2263"/>
    <w:rsid w:val="000E25B2"/>
    <w:rsid w:val="000E26D7"/>
    <w:rsid w:val="000E29CA"/>
    <w:rsid w:val="000E3111"/>
    <w:rsid w:val="000E36AD"/>
    <w:rsid w:val="000E3819"/>
    <w:rsid w:val="000E3C6B"/>
    <w:rsid w:val="000E4629"/>
    <w:rsid w:val="000E47A1"/>
    <w:rsid w:val="000E47F5"/>
    <w:rsid w:val="000E52F0"/>
    <w:rsid w:val="000E59B0"/>
    <w:rsid w:val="000E5AC9"/>
    <w:rsid w:val="000E5D1A"/>
    <w:rsid w:val="000E663E"/>
    <w:rsid w:val="000E68E4"/>
    <w:rsid w:val="000E7159"/>
    <w:rsid w:val="000E71CA"/>
    <w:rsid w:val="000E73D4"/>
    <w:rsid w:val="000E77C4"/>
    <w:rsid w:val="000E7C98"/>
    <w:rsid w:val="000E7E98"/>
    <w:rsid w:val="000E7F62"/>
    <w:rsid w:val="000F00ED"/>
    <w:rsid w:val="000F06AC"/>
    <w:rsid w:val="000F0BB0"/>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E94"/>
    <w:rsid w:val="000F3F5E"/>
    <w:rsid w:val="000F4B2A"/>
    <w:rsid w:val="000F50EC"/>
    <w:rsid w:val="000F52E4"/>
    <w:rsid w:val="000F530A"/>
    <w:rsid w:val="000F543A"/>
    <w:rsid w:val="000F54AA"/>
    <w:rsid w:val="000F55C8"/>
    <w:rsid w:val="000F57D5"/>
    <w:rsid w:val="000F58E9"/>
    <w:rsid w:val="000F59BB"/>
    <w:rsid w:val="000F5EE3"/>
    <w:rsid w:val="000F60AE"/>
    <w:rsid w:val="000F60C0"/>
    <w:rsid w:val="000F613A"/>
    <w:rsid w:val="000F62FB"/>
    <w:rsid w:val="000F64C8"/>
    <w:rsid w:val="000F6685"/>
    <w:rsid w:val="000F69A9"/>
    <w:rsid w:val="000F6A5A"/>
    <w:rsid w:val="000F6E9B"/>
    <w:rsid w:val="000F71D0"/>
    <w:rsid w:val="000F75EA"/>
    <w:rsid w:val="000F761D"/>
    <w:rsid w:val="000F7867"/>
    <w:rsid w:val="000F78CD"/>
    <w:rsid w:val="000F7AC2"/>
    <w:rsid w:val="000F7C93"/>
    <w:rsid w:val="000F7D04"/>
    <w:rsid w:val="0010016E"/>
    <w:rsid w:val="001002A2"/>
    <w:rsid w:val="00100540"/>
    <w:rsid w:val="001005AB"/>
    <w:rsid w:val="001009E1"/>
    <w:rsid w:val="00100C16"/>
    <w:rsid w:val="00101175"/>
    <w:rsid w:val="001013FA"/>
    <w:rsid w:val="00101797"/>
    <w:rsid w:val="001017CA"/>
    <w:rsid w:val="0010183F"/>
    <w:rsid w:val="00101A97"/>
    <w:rsid w:val="00101B73"/>
    <w:rsid w:val="00101EF7"/>
    <w:rsid w:val="00101F95"/>
    <w:rsid w:val="0010225A"/>
    <w:rsid w:val="0010254B"/>
    <w:rsid w:val="0010256B"/>
    <w:rsid w:val="001032FB"/>
    <w:rsid w:val="0010332E"/>
    <w:rsid w:val="00103494"/>
    <w:rsid w:val="00103937"/>
    <w:rsid w:val="00103E80"/>
    <w:rsid w:val="0010414F"/>
    <w:rsid w:val="0010493D"/>
    <w:rsid w:val="00104DA0"/>
    <w:rsid w:val="00105160"/>
    <w:rsid w:val="001053C1"/>
    <w:rsid w:val="00105570"/>
    <w:rsid w:val="001056CB"/>
    <w:rsid w:val="00105812"/>
    <w:rsid w:val="00105B58"/>
    <w:rsid w:val="001066D9"/>
    <w:rsid w:val="001067A4"/>
    <w:rsid w:val="00106BC9"/>
    <w:rsid w:val="00107304"/>
    <w:rsid w:val="0010772F"/>
    <w:rsid w:val="001102E8"/>
    <w:rsid w:val="001109E6"/>
    <w:rsid w:val="00110AB5"/>
    <w:rsid w:val="00110C5D"/>
    <w:rsid w:val="00110C6C"/>
    <w:rsid w:val="00110F2B"/>
    <w:rsid w:val="00111366"/>
    <w:rsid w:val="001113AF"/>
    <w:rsid w:val="001114DA"/>
    <w:rsid w:val="00111719"/>
    <w:rsid w:val="00111740"/>
    <w:rsid w:val="0011184A"/>
    <w:rsid w:val="00111D40"/>
    <w:rsid w:val="001120FC"/>
    <w:rsid w:val="00112108"/>
    <w:rsid w:val="00112808"/>
    <w:rsid w:val="001128A8"/>
    <w:rsid w:val="00112F21"/>
    <w:rsid w:val="0011300A"/>
    <w:rsid w:val="0011322D"/>
    <w:rsid w:val="00113355"/>
    <w:rsid w:val="001133BE"/>
    <w:rsid w:val="00113545"/>
    <w:rsid w:val="001135A8"/>
    <w:rsid w:val="001135BA"/>
    <w:rsid w:val="00113E4F"/>
    <w:rsid w:val="00114284"/>
    <w:rsid w:val="00114669"/>
    <w:rsid w:val="00114BD9"/>
    <w:rsid w:val="00114D16"/>
    <w:rsid w:val="00114F04"/>
    <w:rsid w:val="001151F9"/>
    <w:rsid w:val="00115422"/>
    <w:rsid w:val="00115911"/>
    <w:rsid w:val="00115975"/>
    <w:rsid w:val="00115D96"/>
    <w:rsid w:val="00115E39"/>
    <w:rsid w:val="00115F8B"/>
    <w:rsid w:val="00116120"/>
    <w:rsid w:val="001164BA"/>
    <w:rsid w:val="001168F3"/>
    <w:rsid w:val="001171A6"/>
    <w:rsid w:val="00117296"/>
    <w:rsid w:val="00117423"/>
    <w:rsid w:val="001174AC"/>
    <w:rsid w:val="00117508"/>
    <w:rsid w:val="0011759E"/>
    <w:rsid w:val="001175AE"/>
    <w:rsid w:val="001178E7"/>
    <w:rsid w:val="00117C3A"/>
    <w:rsid w:val="00117D2C"/>
    <w:rsid w:val="00117D2D"/>
    <w:rsid w:val="00117EFC"/>
    <w:rsid w:val="00120133"/>
    <w:rsid w:val="001204D4"/>
    <w:rsid w:val="0012085A"/>
    <w:rsid w:val="00120924"/>
    <w:rsid w:val="00120A22"/>
    <w:rsid w:val="00120A72"/>
    <w:rsid w:val="00120F05"/>
    <w:rsid w:val="00120F0F"/>
    <w:rsid w:val="001216B6"/>
    <w:rsid w:val="00121D11"/>
    <w:rsid w:val="00122469"/>
    <w:rsid w:val="0012247D"/>
    <w:rsid w:val="00122BC2"/>
    <w:rsid w:val="0012301A"/>
    <w:rsid w:val="001231F9"/>
    <w:rsid w:val="0012338F"/>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48D"/>
    <w:rsid w:val="00125A9B"/>
    <w:rsid w:val="00125C01"/>
    <w:rsid w:val="00125CA4"/>
    <w:rsid w:val="00125ED7"/>
    <w:rsid w:val="001262E4"/>
    <w:rsid w:val="00126468"/>
    <w:rsid w:val="00126884"/>
    <w:rsid w:val="00126A1D"/>
    <w:rsid w:val="00127206"/>
    <w:rsid w:val="001278E3"/>
    <w:rsid w:val="001279D0"/>
    <w:rsid w:val="00127B2A"/>
    <w:rsid w:val="00127EA2"/>
    <w:rsid w:val="00127FC9"/>
    <w:rsid w:val="0013002B"/>
    <w:rsid w:val="00130753"/>
    <w:rsid w:val="00130B3A"/>
    <w:rsid w:val="00130B83"/>
    <w:rsid w:val="00130E7F"/>
    <w:rsid w:val="00130EAE"/>
    <w:rsid w:val="00131770"/>
    <w:rsid w:val="00131AC6"/>
    <w:rsid w:val="00131F5B"/>
    <w:rsid w:val="00132016"/>
    <w:rsid w:val="001326B7"/>
    <w:rsid w:val="00132810"/>
    <w:rsid w:val="00132A07"/>
    <w:rsid w:val="00132A1B"/>
    <w:rsid w:val="00132B22"/>
    <w:rsid w:val="00132BAC"/>
    <w:rsid w:val="00132CFC"/>
    <w:rsid w:val="00132D03"/>
    <w:rsid w:val="00132ECB"/>
    <w:rsid w:val="00133087"/>
    <w:rsid w:val="00133107"/>
    <w:rsid w:val="0013330D"/>
    <w:rsid w:val="0013361D"/>
    <w:rsid w:val="001336AB"/>
    <w:rsid w:val="00133BC6"/>
    <w:rsid w:val="00133C38"/>
    <w:rsid w:val="00133D1A"/>
    <w:rsid w:val="00134473"/>
    <w:rsid w:val="00134738"/>
    <w:rsid w:val="00134974"/>
    <w:rsid w:val="00134B9D"/>
    <w:rsid w:val="001352B7"/>
    <w:rsid w:val="0013594B"/>
    <w:rsid w:val="00135972"/>
    <w:rsid w:val="00135A19"/>
    <w:rsid w:val="00135FF5"/>
    <w:rsid w:val="00136032"/>
    <w:rsid w:val="00136179"/>
    <w:rsid w:val="00136188"/>
    <w:rsid w:val="0013659E"/>
    <w:rsid w:val="0013688A"/>
    <w:rsid w:val="00136EA1"/>
    <w:rsid w:val="00136F74"/>
    <w:rsid w:val="00136FDC"/>
    <w:rsid w:val="00137590"/>
    <w:rsid w:val="0013768C"/>
    <w:rsid w:val="001376D6"/>
    <w:rsid w:val="001379FB"/>
    <w:rsid w:val="00137CD3"/>
    <w:rsid w:val="00137F9E"/>
    <w:rsid w:val="00137FB3"/>
    <w:rsid w:val="00140109"/>
    <w:rsid w:val="00140468"/>
    <w:rsid w:val="001405C9"/>
    <w:rsid w:val="001409D2"/>
    <w:rsid w:val="00140A67"/>
    <w:rsid w:val="00140B4B"/>
    <w:rsid w:val="00140D57"/>
    <w:rsid w:val="001410A9"/>
    <w:rsid w:val="00141757"/>
    <w:rsid w:val="00141AC2"/>
    <w:rsid w:val="00141B8E"/>
    <w:rsid w:val="001421D0"/>
    <w:rsid w:val="0014227B"/>
    <w:rsid w:val="001425A8"/>
    <w:rsid w:val="001426D9"/>
    <w:rsid w:val="00142769"/>
    <w:rsid w:val="00142BF1"/>
    <w:rsid w:val="0014337B"/>
    <w:rsid w:val="0014343A"/>
    <w:rsid w:val="001434F6"/>
    <w:rsid w:val="00143802"/>
    <w:rsid w:val="00143835"/>
    <w:rsid w:val="00143A3B"/>
    <w:rsid w:val="00143BD9"/>
    <w:rsid w:val="00143D5A"/>
    <w:rsid w:val="00143E1B"/>
    <w:rsid w:val="0014405C"/>
    <w:rsid w:val="00144197"/>
    <w:rsid w:val="001443AB"/>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573"/>
    <w:rsid w:val="00147952"/>
    <w:rsid w:val="00147993"/>
    <w:rsid w:val="00147F44"/>
    <w:rsid w:val="0015033B"/>
    <w:rsid w:val="001504A4"/>
    <w:rsid w:val="0015097A"/>
    <w:rsid w:val="00150B65"/>
    <w:rsid w:val="00150D53"/>
    <w:rsid w:val="00150DF9"/>
    <w:rsid w:val="00151084"/>
    <w:rsid w:val="001511AD"/>
    <w:rsid w:val="0015172E"/>
    <w:rsid w:val="00151BB2"/>
    <w:rsid w:val="00152D0B"/>
    <w:rsid w:val="00153000"/>
    <w:rsid w:val="0015306B"/>
    <w:rsid w:val="0015312D"/>
    <w:rsid w:val="00153307"/>
    <w:rsid w:val="00153B22"/>
    <w:rsid w:val="00153C55"/>
    <w:rsid w:val="00154061"/>
    <w:rsid w:val="00154435"/>
    <w:rsid w:val="001546A0"/>
    <w:rsid w:val="00154789"/>
    <w:rsid w:val="001547FC"/>
    <w:rsid w:val="00154A95"/>
    <w:rsid w:val="00154A9C"/>
    <w:rsid w:val="00154BE0"/>
    <w:rsid w:val="00154BEA"/>
    <w:rsid w:val="00154F45"/>
    <w:rsid w:val="00155520"/>
    <w:rsid w:val="00155844"/>
    <w:rsid w:val="00155B12"/>
    <w:rsid w:val="00155B1F"/>
    <w:rsid w:val="00155CD9"/>
    <w:rsid w:val="00156410"/>
    <w:rsid w:val="00156A9E"/>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2878"/>
    <w:rsid w:val="001631C7"/>
    <w:rsid w:val="0016331D"/>
    <w:rsid w:val="00163436"/>
    <w:rsid w:val="00163B15"/>
    <w:rsid w:val="00163E55"/>
    <w:rsid w:val="00163F67"/>
    <w:rsid w:val="00164530"/>
    <w:rsid w:val="001646EC"/>
    <w:rsid w:val="00164712"/>
    <w:rsid w:val="0016473C"/>
    <w:rsid w:val="00164BA0"/>
    <w:rsid w:val="00164CFE"/>
    <w:rsid w:val="00164D4A"/>
    <w:rsid w:val="00165750"/>
    <w:rsid w:val="0016584C"/>
    <w:rsid w:val="00165F6C"/>
    <w:rsid w:val="0016620D"/>
    <w:rsid w:val="001662B9"/>
    <w:rsid w:val="00166941"/>
    <w:rsid w:val="00166AE0"/>
    <w:rsid w:val="00166F70"/>
    <w:rsid w:val="00167384"/>
    <w:rsid w:val="0016738A"/>
    <w:rsid w:val="00167535"/>
    <w:rsid w:val="00167648"/>
    <w:rsid w:val="001678FF"/>
    <w:rsid w:val="00167B82"/>
    <w:rsid w:val="00167C0C"/>
    <w:rsid w:val="00167E3C"/>
    <w:rsid w:val="00167F98"/>
    <w:rsid w:val="001702B2"/>
    <w:rsid w:val="001708D9"/>
    <w:rsid w:val="00170C4A"/>
    <w:rsid w:val="00170D9A"/>
    <w:rsid w:val="00170ED8"/>
    <w:rsid w:val="00171517"/>
    <w:rsid w:val="0017157B"/>
    <w:rsid w:val="001715BD"/>
    <w:rsid w:val="001717AA"/>
    <w:rsid w:val="00171B30"/>
    <w:rsid w:val="00171D85"/>
    <w:rsid w:val="001722FD"/>
    <w:rsid w:val="0017253A"/>
    <w:rsid w:val="00172CC1"/>
    <w:rsid w:val="00172D8C"/>
    <w:rsid w:val="00173002"/>
    <w:rsid w:val="001734C7"/>
    <w:rsid w:val="00173D6F"/>
    <w:rsid w:val="00173F7F"/>
    <w:rsid w:val="001743B2"/>
    <w:rsid w:val="001745E0"/>
    <w:rsid w:val="0017496C"/>
    <w:rsid w:val="00174CB5"/>
    <w:rsid w:val="00174E15"/>
    <w:rsid w:val="00175564"/>
    <w:rsid w:val="001759F9"/>
    <w:rsid w:val="00175B15"/>
    <w:rsid w:val="00175FF7"/>
    <w:rsid w:val="00176023"/>
    <w:rsid w:val="001760C5"/>
    <w:rsid w:val="00176377"/>
    <w:rsid w:val="0017669A"/>
    <w:rsid w:val="00176D09"/>
    <w:rsid w:val="00176D18"/>
    <w:rsid w:val="00177001"/>
    <w:rsid w:val="00177528"/>
    <w:rsid w:val="0017776E"/>
    <w:rsid w:val="00177AB4"/>
    <w:rsid w:val="00177AFC"/>
    <w:rsid w:val="00177CD9"/>
    <w:rsid w:val="00177FBD"/>
    <w:rsid w:val="0018013D"/>
    <w:rsid w:val="00180599"/>
    <w:rsid w:val="00180604"/>
    <w:rsid w:val="00180C7C"/>
    <w:rsid w:val="00180CB0"/>
    <w:rsid w:val="0018102F"/>
    <w:rsid w:val="00181B95"/>
    <w:rsid w:val="00181F37"/>
    <w:rsid w:val="001825AA"/>
    <w:rsid w:val="001829FA"/>
    <w:rsid w:val="00182BAC"/>
    <w:rsid w:val="00183417"/>
    <w:rsid w:val="00183510"/>
    <w:rsid w:val="00183598"/>
    <w:rsid w:val="0018370D"/>
    <w:rsid w:val="00183831"/>
    <w:rsid w:val="001839FC"/>
    <w:rsid w:val="00183C8D"/>
    <w:rsid w:val="00184249"/>
    <w:rsid w:val="001845E7"/>
    <w:rsid w:val="001850DA"/>
    <w:rsid w:val="0018573F"/>
    <w:rsid w:val="00185A09"/>
    <w:rsid w:val="00185A0D"/>
    <w:rsid w:val="00185B5F"/>
    <w:rsid w:val="0018616E"/>
    <w:rsid w:val="00186211"/>
    <w:rsid w:val="00186309"/>
    <w:rsid w:val="00186424"/>
    <w:rsid w:val="00186DEA"/>
    <w:rsid w:val="001870D5"/>
    <w:rsid w:val="001874C4"/>
    <w:rsid w:val="001877AF"/>
    <w:rsid w:val="001879C8"/>
    <w:rsid w:val="00187B80"/>
    <w:rsid w:val="00187BE5"/>
    <w:rsid w:val="00187F78"/>
    <w:rsid w:val="0019024C"/>
    <w:rsid w:val="0019029F"/>
    <w:rsid w:val="0019031A"/>
    <w:rsid w:val="001906CB"/>
    <w:rsid w:val="001907C4"/>
    <w:rsid w:val="00190A46"/>
    <w:rsid w:val="00190B32"/>
    <w:rsid w:val="00190BD4"/>
    <w:rsid w:val="00190C4A"/>
    <w:rsid w:val="00190DB0"/>
    <w:rsid w:val="001912E3"/>
    <w:rsid w:val="00191735"/>
    <w:rsid w:val="00191CBB"/>
    <w:rsid w:val="0019214A"/>
    <w:rsid w:val="00192230"/>
    <w:rsid w:val="001927F4"/>
    <w:rsid w:val="001928FA"/>
    <w:rsid w:val="001929DB"/>
    <w:rsid w:val="00192B25"/>
    <w:rsid w:val="00192D00"/>
    <w:rsid w:val="00192D17"/>
    <w:rsid w:val="00193249"/>
    <w:rsid w:val="001932DB"/>
    <w:rsid w:val="00193FB1"/>
    <w:rsid w:val="0019423B"/>
    <w:rsid w:val="00194893"/>
    <w:rsid w:val="00194B45"/>
    <w:rsid w:val="00194BDC"/>
    <w:rsid w:val="00194C1C"/>
    <w:rsid w:val="00194F1B"/>
    <w:rsid w:val="001956A0"/>
    <w:rsid w:val="001958D7"/>
    <w:rsid w:val="001963CF"/>
    <w:rsid w:val="00196DC5"/>
    <w:rsid w:val="00197004"/>
    <w:rsid w:val="001970DE"/>
    <w:rsid w:val="00197332"/>
    <w:rsid w:val="0019775F"/>
    <w:rsid w:val="00197B2C"/>
    <w:rsid w:val="00197BBC"/>
    <w:rsid w:val="00197DE9"/>
    <w:rsid w:val="001A0275"/>
    <w:rsid w:val="001A16EA"/>
    <w:rsid w:val="001A181F"/>
    <w:rsid w:val="001A1C87"/>
    <w:rsid w:val="001A1CCE"/>
    <w:rsid w:val="001A20D0"/>
    <w:rsid w:val="001A2279"/>
    <w:rsid w:val="001A2456"/>
    <w:rsid w:val="001A29E7"/>
    <w:rsid w:val="001A2A5F"/>
    <w:rsid w:val="001A2B18"/>
    <w:rsid w:val="001A2C5C"/>
    <w:rsid w:val="001A2D96"/>
    <w:rsid w:val="001A2E36"/>
    <w:rsid w:val="001A3353"/>
    <w:rsid w:val="001A3492"/>
    <w:rsid w:val="001A3623"/>
    <w:rsid w:val="001A362D"/>
    <w:rsid w:val="001A3652"/>
    <w:rsid w:val="001A3BD4"/>
    <w:rsid w:val="001A3F69"/>
    <w:rsid w:val="001A4992"/>
    <w:rsid w:val="001A50AD"/>
    <w:rsid w:val="001A51EB"/>
    <w:rsid w:val="001A551B"/>
    <w:rsid w:val="001A58EE"/>
    <w:rsid w:val="001A5A9E"/>
    <w:rsid w:val="001A5C2D"/>
    <w:rsid w:val="001A5F47"/>
    <w:rsid w:val="001A5F4F"/>
    <w:rsid w:val="001A6023"/>
    <w:rsid w:val="001A6104"/>
    <w:rsid w:val="001A6161"/>
    <w:rsid w:val="001A6163"/>
    <w:rsid w:val="001A64C7"/>
    <w:rsid w:val="001A6656"/>
    <w:rsid w:val="001A6B77"/>
    <w:rsid w:val="001A6BAF"/>
    <w:rsid w:val="001A727B"/>
    <w:rsid w:val="001A76D0"/>
    <w:rsid w:val="001A786B"/>
    <w:rsid w:val="001A7C42"/>
    <w:rsid w:val="001A7D4F"/>
    <w:rsid w:val="001B03B7"/>
    <w:rsid w:val="001B05CF"/>
    <w:rsid w:val="001B060A"/>
    <w:rsid w:val="001B096F"/>
    <w:rsid w:val="001B09AD"/>
    <w:rsid w:val="001B0FF2"/>
    <w:rsid w:val="001B1150"/>
    <w:rsid w:val="001B136F"/>
    <w:rsid w:val="001B17EB"/>
    <w:rsid w:val="001B1D92"/>
    <w:rsid w:val="001B2958"/>
    <w:rsid w:val="001B2BAB"/>
    <w:rsid w:val="001B2E0A"/>
    <w:rsid w:val="001B2FA5"/>
    <w:rsid w:val="001B3934"/>
    <w:rsid w:val="001B393D"/>
    <w:rsid w:val="001B3B5D"/>
    <w:rsid w:val="001B3C54"/>
    <w:rsid w:val="001B3C6F"/>
    <w:rsid w:val="001B46A8"/>
    <w:rsid w:val="001B4BBA"/>
    <w:rsid w:val="001B4DF7"/>
    <w:rsid w:val="001B503C"/>
    <w:rsid w:val="001B5399"/>
    <w:rsid w:val="001B5479"/>
    <w:rsid w:val="001B55C5"/>
    <w:rsid w:val="001B56F2"/>
    <w:rsid w:val="001B5A95"/>
    <w:rsid w:val="001B5C0B"/>
    <w:rsid w:val="001B5DDA"/>
    <w:rsid w:val="001B5F0C"/>
    <w:rsid w:val="001B6021"/>
    <w:rsid w:val="001B6669"/>
    <w:rsid w:val="001B6CFB"/>
    <w:rsid w:val="001B6D96"/>
    <w:rsid w:val="001B7009"/>
    <w:rsid w:val="001B7010"/>
    <w:rsid w:val="001B7011"/>
    <w:rsid w:val="001B7167"/>
    <w:rsid w:val="001B71E3"/>
    <w:rsid w:val="001B7323"/>
    <w:rsid w:val="001B7370"/>
    <w:rsid w:val="001B7378"/>
    <w:rsid w:val="001B73C6"/>
    <w:rsid w:val="001B749D"/>
    <w:rsid w:val="001B772F"/>
    <w:rsid w:val="001B7906"/>
    <w:rsid w:val="001B7FAB"/>
    <w:rsid w:val="001C009C"/>
    <w:rsid w:val="001C01B7"/>
    <w:rsid w:val="001C0622"/>
    <w:rsid w:val="001C0BC4"/>
    <w:rsid w:val="001C0EC3"/>
    <w:rsid w:val="001C1643"/>
    <w:rsid w:val="001C18DA"/>
    <w:rsid w:val="001C1A97"/>
    <w:rsid w:val="001C1B7F"/>
    <w:rsid w:val="001C218B"/>
    <w:rsid w:val="001C235F"/>
    <w:rsid w:val="001C2710"/>
    <w:rsid w:val="001C2E9E"/>
    <w:rsid w:val="001C3305"/>
    <w:rsid w:val="001C3B9A"/>
    <w:rsid w:val="001C3D68"/>
    <w:rsid w:val="001C41EF"/>
    <w:rsid w:val="001C42D5"/>
    <w:rsid w:val="001C43AC"/>
    <w:rsid w:val="001C477E"/>
    <w:rsid w:val="001C4827"/>
    <w:rsid w:val="001C4D23"/>
    <w:rsid w:val="001C4E24"/>
    <w:rsid w:val="001C4F0D"/>
    <w:rsid w:val="001C531E"/>
    <w:rsid w:val="001C54FE"/>
    <w:rsid w:val="001C5585"/>
    <w:rsid w:val="001C559D"/>
    <w:rsid w:val="001C56C5"/>
    <w:rsid w:val="001C5AE9"/>
    <w:rsid w:val="001C5D2D"/>
    <w:rsid w:val="001C5DFA"/>
    <w:rsid w:val="001C61DA"/>
    <w:rsid w:val="001C626F"/>
    <w:rsid w:val="001C62A6"/>
    <w:rsid w:val="001C6444"/>
    <w:rsid w:val="001C70C3"/>
    <w:rsid w:val="001C7268"/>
    <w:rsid w:val="001C7766"/>
    <w:rsid w:val="001C78FC"/>
    <w:rsid w:val="001C7C87"/>
    <w:rsid w:val="001D033C"/>
    <w:rsid w:val="001D04F9"/>
    <w:rsid w:val="001D096F"/>
    <w:rsid w:val="001D0987"/>
    <w:rsid w:val="001D0DD1"/>
    <w:rsid w:val="001D0DF4"/>
    <w:rsid w:val="001D133A"/>
    <w:rsid w:val="001D155F"/>
    <w:rsid w:val="001D22A5"/>
    <w:rsid w:val="001D243C"/>
    <w:rsid w:val="001D2736"/>
    <w:rsid w:val="001D2EB0"/>
    <w:rsid w:val="001D3507"/>
    <w:rsid w:val="001D35F7"/>
    <w:rsid w:val="001D3601"/>
    <w:rsid w:val="001D363E"/>
    <w:rsid w:val="001D3773"/>
    <w:rsid w:val="001D389C"/>
    <w:rsid w:val="001D3932"/>
    <w:rsid w:val="001D3ADB"/>
    <w:rsid w:val="001D3CC4"/>
    <w:rsid w:val="001D4362"/>
    <w:rsid w:val="001D44CE"/>
    <w:rsid w:val="001D4B4B"/>
    <w:rsid w:val="001D4B4D"/>
    <w:rsid w:val="001D4C66"/>
    <w:rsid w:val="001D554C"/>
    <w:rsid w:val="001D5660"/>
    <w:rsid w:val="001D5B03"/>
    <w:rsid w:val="001D5C94"/>
    <w:rsid w:val="001D638D"/>
    <w:rsid w:val="001D6391"/>
    <w:rsid w:val="001D642F"/>
    <w:rsid w:val="001D6C37"/>
    <w:rsid w:val="001D6C50"/>
    <w:rsid w:val="001D6E2D"/>
    <w:rsid w:val="001D6F3E"/>
    <w:rsid w:val="001D6F5E"/>
    <w:rsid w:val="001D74FE"/>
    <w:rsid w:val="001D7843"/>
    <w:rsid w:val="001D7BD7"/>
    <w:rsid w:val="001E025F"/>
    <w:rsid w:val="001E059B"/>
    <w:rsid w:val="001E085D"/>
    <w:rsid w:val="001E0989"/>
    <w:rsid w:val="001E0A7C"/>
    <w:rsid w:val="001E1051"/>
    <w:rsid w:val="001E1229"/>
    <w:rsid w:val="001E16DC"/>
    <w:rsid w:val="001E17A6"/>
    <w:rsid w:val="001E17B2"/>
    <w:rsid w:val="001E1C6A"/>
    <w:rsid w:val="001E1DFD"/>
    <w:rsid w:val="001E2552"/>
    <w:rsid w:val="001E274E"/>
    <w:rsid w:val="001E27FE"/>
    <w:rsid w:val="001E2938"/>
    <w:rsid w:val="001E2B65"/>
    <w:rsid w:val="001E2E09"/>
    <w:rsid w:val="001E2F8C"/>
    <w:rsid w:val="001E2FFE"/>
    <w:rsid w:val="001E30A4"/>
    <w:rsid w:val="001E3ADE"/>
    <w:rsid w:val="001E3BBC"/>
    <w:rsid w:val="001E3C84"/>
    <w:rsid w:val="001E4190"/>
    <w:rsid w:val="001E43E1"/>
    <w:rsid w:val="001E44AD"/>
    <w:rsid w:val="001E44F5"/>
    <w:rsid w:val="001E4547"/>
    <w:rsid w:val="001E4930"/>
    <w:rsid w:val="001E4EB7"/>
    <w:rsid w:val="001E4F64"/>
    <w:rsid w:val="001E5698"/>
    <w:rsid w:val="001E59F8"/>
    <w:rsid w:val="001E5C17"/>
    <w:rsid w:val="001E5DE6"/>
    <w:rsid w:val="001E6853"/>
    <w:rsid w:val="001E6FE5"/>
    <w:rsid w:val="001E7352"/>
    <w:rsid w:val="001E7E2B"/>
    <w:rsid w:val="001F00A4"/>
    <w:rsid w:val="001F01BF"/>
    <w:rsid w:val="001F02FA"/>
    <w:rsid w:val="001F06AE"/>
    <w:rsid w:val="001F0911"/>
    <w:rsid w:val="001F0AAC"/>
    <w:rsid w:val="001F0E8A"/>
    <w:rsid w:val="001F0EFC"/>
    <w:rsid w:val="001F10C5"/>
    <w:rsid w:val="001F1625"/>
    <w:rsid w:val="001F16CB"/>
    <w:rsid w:val="001F1704"/>
    <w:rsid w:val="001F1CA5"/>
    <w:rsid w:val="001F1CAC"/>
    <w:rsid w:val="001F1F19"/>
    <w:rsid w:val="001F1F7A"/>
    <w:rsid w:val="001F23CF"/>
    <w:rsid w:val="001F25BE"/>
    <w:rsid w:val="001F297F"/>
    <w:rsid w:val="001F2ACA"/>
    <w:rsid w:val="001F2DCC"/>
    <w:rsid w:val="001F2DD1"/>
    <w:rsid w:val="001F370E"/>
    <w:rsid w:val="001F3B95"/>
    <w:rsid w:val="001F3C10"/>
    <w:rsid w:val="001F3DC9"/>
    <w:rsid w:val="001F3F42"/>
    <w:rsid w:val="001F3FCA"/>
    <w:rsid w:val="001F45BB"/>
    <w:rsid w:val="001F4690"/>
    <w:rsid w:val="001F47EF"/>
    <w:rsid w:val="001F4893"/>
    <w:rsid w:val="001F4B27"/>
    <w:rsid w:val="001F4B86"/>
    <w:rsid w:val="001F4D40"/>
    <w:rsid w:val="001F54A1"/>
    <w:rsid w:val="001F59B7"/>
    <w:rsid w:val="001F6938"/>
    <w:rsid w:val="001F6DC8"/>
    <w:rsid w:val="001F6DD8"/>
    <w:rsid w:val="001F6FFC"/>
    <w:rsid w:val="001F70E4"/>
    <w:rsid w:val="001F712C"/>
    <w:rsid w:val="001F783A"/>
    <w:rsid w:val="001F7A50"/>
    <w:rsid w:val="001F7C6D"/>
    <w:rsid w:val="002002D4"/>
    <w:rsid w:val="00200314"/>
    <w:rsid w:val="002007F1"/>
    <w:rsid w:val="00200C00"/>
    <w:rsid w:val="00200E72"/>
    <w:rsid w:val="00201D35"/>
    <w:rsid w:val="0020210B"/>
    <w:rsid w:val="002024D7"/>
    <w:rsid w:val="00202582"/>
    <w:rsid w:val="0020270C"/>
    <w:rsid w:val="0020287C"/>
    <w:rsid w:val="00202D06"/>
    <w:rsid w:val="00202D8E"/>
    <w:rsid w:val="0020302A"/>
    <w:rsid w:val="00203036"/>
    <w:rsid w:val="0020313D"/>
    <w:rsid w:val="0020379F"/>
    <w:rsid w:val="00203BDA"/>
    <w:rsid w:val="00203C89"/>
    <w:rsid w:val="00203C9F"/>
    <w:rsid w:val="00203D88"/>
    <w:rsid w:val="00203EC8"/>
    <w:rsid w:val="002043AC"/>
    <w:rsid w:val="002046EE"/>
    <w:rsid w:val="00204AE0"/>
    <w:rsid w:val="00204F6C"/>
    <w:rsid w:val="0020540C"/>
    <w:rsid w:val="00205454"/>
    <w:rsid w:val="0020578D"/>
    <w:rsid w:val="002061D4"/>
    <w:rsid w:val="002061FE"/>
    <w:rsid w:val="0020655B"/>
    <w:rsid w:val="00206666"/>
    <w:rsid w:val="0020677C"/>
    <w:rsid w:val="0020687C"/>
    <w:rsid w:val="00206CB7"/>
    <w:rsid w:val="00207037"/>
    <w:rsid w:val="00207136"/>
    <w:rsid w:val="0020723C"/>
    <w:rsid w:val="0020769D"/>
    <w:rsid w:val="00207701"/>
    <w:rsid w:val="002077D6"/>
    <w:rsid w:val="0020785C"/>
    <w:rsid w:val="00207C49"/>
    <w:rsid w:val="00210CD7"/>
    <w:rsid w:val="00210D10"/>
    <w:rsid w:val="00210DC8"/>
    <w:rsid w:val="002112DA"/>
    <w:rsid w:val="00211417"/>
    <w:rsid w:val="00211BAA"/>
    <w:rsid w:val="00211F1D"/>
    <w:rsid w:val="0021211A"/>
    <w:rsid w:val="00212651"/>
    <w:rsid w:val="0021268F"/>
    <w:rsid w:val="00212877"/>
    <w:rsid w:val="0021294F"/>
    <w:rsid w:val="00212B22"/>
    <w:rsid w:val="00212B57"/>
    <w:rsid w:val="00212B71"/>
    <w:rsid w:val="00212C47"/>
    <w:rsid w:val="0021350C"/>
    <w:rsid w:val="002138FA"/>
    <w:rsid w:val="00213E13"/>
    <w:rsid w:val="002140A6"/>
    <w:rsid w:val="00214220"/>
    <w:rsid w:val="002146A8"/>
    <w:rsid w:val="00214C34"/>
    <w:rsid w:val="002151C8"/>
    <w:rsid w:val="0021554F"/>
    <w:rsid w:val="002155E9"/>
    <w:rsid w:val="002157BD"/>
    <w:rsid w:val="00215921"/>
    <w:rsid w:val="002159D4"/>
    <w:rsid w:val="00215C16"/>
    <w:rsid w:val="00216096"/>
    <w:rsid w:val="00216131"/>
    <w:rsid w:val="00216565"/>
    <w:rsid w:val="0021696C"/>
    <w:rsid w:val="00217791"/>
    <w:rsid w:val="002179B9"/>
    <w:rsid w:val="002179E1"/>
    <w:rsid w:val="00217AE5"/>
    <w:rsid w:val="00217B5B"/>
    <w:rsid w:val="00217FB3"/>
    <w:rsid w:val="00217FE7"/>
    <w:rsid w:val="00220168"/>
    <w:rsid w:val="00220292"/>
    <w:rsid w:val="002202E4"/>
    <w:rsid w:val="002206D4"/>
    <w:rsid w:val="002207E8"/>
    <w:rsid w:val="0022095B"/>
    <w:rsid w:val="00220A5B"/>
    <w:rsid w:val="00220DAD"/>
    <w:rsid w:val="002210AD"/>
    <w:rsid w:val="002210BD"/>
    <w:rsid w:val="002214C5"/>
    <w:rsid w:val="002214F0"/>
    <w:rsid w:val="00221894"/>
    <w:rsid w:val="002219C9"/>
    <w:rsid w:val="002219ED"/>
    <w:rsid w:val="00221C9F"/>
    <w:rsid w:val="00221D1E"/>
    <w:rsid w:val="00221F3B"/>
    <w:rsid w:val="00221F5D"/>
    <w:rsid w:val="002224A8"/>
    <w:rsid w:val="00222887"/>
    <w:rsid w:val="00222AEC"/>
    <w:rsid w:val="00222B25"/>
    <w:rsid w:val="00222F65"/>
    <w:rsid w:val="002230CF"/>
    <w:rsid w:val="00223333"/>
    <w:rsid w:val="002233C7"/>
    <w:rsid w:val="002238CC"/>
    <w:rsid w:val="00224293"/>
    <w:rsid w:val="00224837"/>
    <w:rsid w:val="00225551"/>
    <w:rsid w:val="0022580F"/>
    <w:rsid w:val="00226149"/>
    <w:rsid w:val="00226526"/>
    <w:rsid w:val="002265ED"/>
    <w:rsid w:val="0022680E"/>
    <w:rsid w:val="00226856"/>
    <w:rsid w:val="00226865"/>
    <w:rsid w:val="00226BB0"/>
    <w:rsid w:val="00226BF3"/>
    <w:rsid w:val="0023005E"/>
    <w:rsid w:val="002301C3"/>
    <w:rsid w:val="002302DB"/>
    <w:rsid w:val="002307B0"/>
    <w:rsid w:val="002309A1"/>
    <w:rsid w:val="00230EF1"/>
    <w:rsid w:val="00231541"/>
    <w:rsid w:val="002319C7"/>
    <w:rsid w:val="00231E3A"/>
    <w:rsid w:val="00231EE2"/>
    <w:rsid w:val="0023222B"/>
    <w:rsid w:val="0023247D"/>
    <w:rsid w:val="00232543"/>
    <w:rsid w:val="002327C9"/>
    <w:rsid w:val="002327D8"/>
    <w:rsid w:val="00233024"/>
    <w:rsid w:val="0023318B"/>
    <w:rsid w:val="00233230"/>
    <w:rsid w:val="0023349A"/>
    <w:rsid w:val="0023394C"/>
    <w:rsid w:val="00233984"/>
    <w:rsid w:val="002342DD"/>
    <w:rsid w:val="00234341"/>
    <w:rsid w:val="002344A0"/>
    <w:rsid w:val="00234B22"/>
    <w:rsid w:val="00234E0B"/>
    <w:rsid w:val="002352F4"/>
    <w:rsid w:val="00235544"/>
    <w:rsid w:val="00235763"/>
    <w:rsid w:val="00235882"/>
    <w:rsid w:val="00235964"/>
    <w:rsid w:val="00235C8C"/>
    <w:rsid w:val="00235D9E"/>
    <w:rsid w:val="002361CA"/>
    <w:rsid w:val="00236A98"/>
    <w:rsid w:val="00236AA7"/>
    <w:rsid w:val="00236B8F"/>
    <w:rsid w:val="00236CC9"/>
    <w:rsid w:val="00237042"/>
    <w:rsid w:val="00237538"/>
    <w:rsid w:val="002379D7"/>
    <w:rsid w:val="002379FE"/>
    <w:rsid w:val="00237C12"/>
    <w:rsid w:val="00240150"/>
    <w:rsid w:val="00240555"/>
    <w:rsid w:val="0024083B"/>
    <w:rsid w:val="00240BA3"/>
    <w:rsid w:val="00240E43"/>
    <w:rsid w:val="00240E56"/>
    <w:rsid w:val="002412BF"/>
    <w:rsid w:val="002412C3"/>
    <w:rsid w:val="00241C19"/>
    <w:rsid w:val="00241C61"/>
    <w:rsid w:val="00241EA1"/>
    <w:rsid w:val="002421B4"/>
    <w:rsid w:val="002421E7"/>
    <w:rsid w:val="00242435"/>
    <w:rsid w:val="002426F5"/>
    <w:rsid w:val="00242CEA"/>
    <w:rsid w:val="00242D9C"/>
    <w:rsid w:val="0024319C"/>
    <w:rsid w:val="002436EF"/>
    <w:rsid w:val="00243815"/>
    <w:rsid w:val="00243F28"/>
    <w:rsid w:val="002442CD"/>
    <w:rsid w:val="002446CA"/>
    <w:rsid w:val="002446D9"/>
    <w:rsid w:val="002446F0"/>
    <w:rsid w:val="00244A81"/>
    <w:rsid w:val="00244BC2"/>
    <w:rsid w:val="00244C90"/>
    <w:rsid w:val="00244DD6"/>
    <w:rsid w:val="0024538C"/>
    <w:rsid w:val="002454A0"/>
    <w:rsid w:val="002457C9"/>
    <w:rsid w:val="0024583F"/>
    <w:rsid w:val="00245B92"/>
    <w:rsid w:val="00245F1A"/>
    <w:rsid w:val="00246721"/>
    <w:rsid w:val="00246899"/>
    <w:rsid w:val="00246A2D"/>
    <w:rsid w:val="00246A67"/>
    <w:rsid w:val="00247A4D"/>
    <w:rsid w:val="00250106"/>
    <w:rsid w:val="002503F2"/>
    <w:rsid w:val="002504BA"/>
    <w:rsid w:val="002506CB"/>
    <w:rsid w:val="00250A1E"/>
    <w:rsid w:val="00250B36"/>
    <w:rsid w:val="00250C09"/>
    <w:rsid w:val="00250E3F"/>
    <w:rsid w:val="00250FAD"/>
    <w:rsid w:val="00251038"/>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D07"/>
    <w:rsid w:val="00254E64"/>
    <w:rsid w:val="002552A5"/>
    <w:rsid w:val="002552C6"/>
    <w:rsid w:val="00255425"/>
    <w:rsid w:val="002554ED"/>
    <w:rsid w:val="00255899"/>
    <w:rsid w:val="00255CC3"/>
    <w:rsid w:val="002560C0"/>
    <w:rsid w:val="002561FD"/>
    <w:rsid w:val="00256A0C"/>
    <w:rsid w:val="00256B58"/>
    <w:rsid w:val="00256F33"/>
    <w:rsid w:val="002572EA"/>
    <w:rsid w:val="002573BB"/>
    <w:rsid w:val="002577D8"/>
    <w:rsid w:val="00257C26"/>
    <w:rsid w:val="002602CA"/>
    <w:rsid w:val="002609BD"/>
    <w:rsid w:val="00260CB3"/>
    <w:rsid w:val="00260DC3"/>
    <w:rsid w:val="00261118"/>
    <w:rsid w:val="00261198"/>
    <w:rsid w:val="002612B6"/>
    <w:rsid w:val="00261573"/>
    <w:rsid w:val="002617E4"/>
    <w:rsid w:val="00261A0E"/>
    <w:rsid w:val="00261A37"/>
    <w:rsid w:val="00261D2C"/>
    <w:rsid w:val="00262256"/>
    <w:rsid w:val="00262505"/>
    <w:rsid w:val="002625DD"/>
    <w:rsid w:val="00263019"/>
    <w:rsid w:val="002630F6"/>
    <w:rsid w:val="00263531"/>
    <w:rsid w:val="0026388D"/>
    <w:rsid w:val="00263950"/>
    <w:rsid w:val="00263CEB"/>
    <w:rsid w:val="00264436"/>
    <w:rsid w:val="002645EA"/>
    <w:rsid w:val="002648B0"/>
    <w:rsid w:val="00264A7A"/>
    <w:rsid w:val="00264AB6"/>
    <w:rsid w:val="00265273"/>
    <w:rsid w:val="00265379"/>
    <w:rsid w:val="0026544F"/>
    <w:rsid w:val="00265B38"/>
    <w:rsid w:val="00265D61"/>
    <w:rsid w:val="00265D91"/>
    <w:rsid w:val="0026661C"/>
    <w:rsid w:val="0026662F"/>
    <w:rsid w:val="00266675"/>
    <w:rsid w:val="002667B2"/>
    <w:rsid w:val="00266888"/>
    <w:rsid w:val="00266A08"/>
    <w:rsid w:val="00266E6B"/>
    <w:rsid w:val="00266F05"/>
    <w:rsid w:val="00267191"/>
    <w:rsid w:val="002674D0"/>
    <w:rsid w:val="00267592"/>
    <w:rsid w:val="00267730"/>
    <w:rsid w:val="00267C77"/>
    <w:rsid w:val="00267DBA"/>
    <w:rsid w:val="002701A0"/>
    <w:rsid w:val="00270397"/>
    <w:rsid w:val="0027082B"/>
    <w:rsid w:val="00270A0C"/>
    <w:rsid w:val="00270F31"/>
    <w:rsid w:val="00271179"/>
    <w:rsid w:val="0027121D"/>
    <w:rsid w:val="002717A3"/>
    <w:rsid w:val="00271B16"/>
    <w:rsid w:val="00272414"/>
    <w:rsid w:val="002725BA"/>
    <w:rsid w:val="0027267F"/>
    <w:rsid w:val="00272D00"/>
    <w:rsid w:val="002731B1"/>
    <w:rsid w:val="002732C8"/>
    <w:rsid w:val="002733B4"/>
    <w:rsid w:val="00273720"/>
    <w:rsid w:val="00273AA1"/>
    <w:rsid w:val="00273B07"/>
    <w:rsid w:val="00273C79"/>
    <w:rsid w:val="00274054"/>
    <w:rsid w:val="00274364"/>
    <w:rsid w:val="00274641"/>
    <w:rsid w:val="0027495B"/>
    <w:rsid w:val="00274AB5"/>
    <w:rsid w:val="00274DE0"/>
    <w:rsid w:val="00274EEA"/>
    <w:rsid w:val="00274FDD"/>
    <w:rsid w:val="00275037"/>
    <w:rsid w:val="00275303"/>
    <w:rsid w:val="00275952"/>
    <w:rsid w:val="00275EB2"/>
    <w:rsid w:val="00275F49"/>
    <w:rsid w:val="0027628C"/>
    <w:rsid w:val="002763EA"/>
    <w:rsid w:val="0027641C"/>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2B1"/>
    <w:rsid w:val="0028350E"/>
    <w:rsid w:val="00283875"/>
    <w:rsid w:val="0028392A"/>
    <w:rsid w:val="00283D10"/>
    <w:rsid w:val="00283DF7"/>
    <w:rsid w:val="00283E3A"/>
    <w:rsid w:val="0028448D"/>
    <w:rsid w:val="00284D1E"/>
    <w:rsid w:val="00285042"/>
    <w:rsid w:val="00285282"/>
    <w:rsid w:val="00285284"/>
    <w:rsid w:val="002855DB"/>
    <w:rsid w:val="00285FCF"/>
    <w:rsid w:val="00286779"/>
    <w:rsid w:val="00286C26"/>
    <w:rsid w:val="00286C7E"/>
    <w:rsid w:val="002871E0"/>
    <w:rsid w:val="00287506"/>
    <w:rsid w:val="002879FF"/>
    <w:rsid w:val="00287D0B"/>
    <w:rsid w:val="00287DDF"/>
    <w:rsid w:val="00290434"/>
    <w:rsid w:val="002907BC"/>
    <w:rsid w:val="00290C8D"/>
    <w:rsid w:val="00290D5F"/>
    <w:rsid w:val="00290F6C"/>
    <w:rsid w:val="00290FFD"/>
    <w:rsid w:val="002911A8"/>
    <w:rsid w:val="002912DD"/>
    <w:rsid w:val="002912F0"/>
    <w:rsid w:val="00291418"/>
    <w:rsid w:val="002914C0"/>
    <w:rsid w:val="00291567"/>
    <w:rsid w:val="002919E3"/>
    <w:rsid w:val="00291B40"/>
    <w:rsid w:val="00291C6F"/>
    <w:rsid w:val="00291F0B"/>
    <w:rsid w:val="0029239F"/>
    <w:rsid w:val="00292C9D"/>
    <w:rsid w:val="00292D8A"/>
    <w:rsid w:val="00293822"/>
    <w:rsid w:val="002939BC"/>
    <w:rsid w:val="00293C81"/>
    <w:rsid w:val="00293D69"/>
    <w:rsid w:val="00293F4E"/>
    <w:rsid w:val="00294415"/>
    <w:rsid w:val="002945D1"/>
    <w:rsid w:val="00295560"/>
    <w:rsid w:val="00295986"/>
    <w:rsid w:val="00295D2C"/>
    <w:rsid w:val="00296077"/>
    <w:rsid w:val="002961D1"/>
    <w:rsid w:val="00296719"/>
    <w:rsid w:val="002967E9"/>
    <w:rsid w:val="00296B69"/>
    <w:rsid w:val="00296F6A"/>
    <w:rsid w:val="00296FDB"/>
    <w:rsid w:val="00297314"/>
    <w:rsid w:val="002974BF"/>
    <w:rsid w:val="00297769"/>
    <w:rsid w:val="00297CB7"/>
    <w:rsid w:val="00297D26"/>
    <w:rsid w:val="002A01C2"/>
    <w:rsid w:val="002A04D2"/>
    <w:rsid w:val="002A063C"/>
    <w:rsid w:val="002A0E29"/>
    <w:rsid w:val="002A0E33"/>
    <w:rsid w:val="002A19F1"/>
    <w:rsid w:val="002A1CAD"/>
    <w:rsid w:val="002A1D31"/>
    <w:rsid w:val="002A1FCD"/>
    <w:rsid w:val="002A22A1"/>
    <w:rsid w:val="002A2461"/>
    <w:rsid w:val="002A2814"/>
    <w:rsid w:val="002A29A9"/>
    <w:rsid w:val="002A2EF2"/>
    <w:rsid w:val="002A3089"/>
    <w:rsid w:val="002A349F"/>
    <w:rsid w:val="002A3533"/>
    <w:rsid w:val="002A3ABA"/>
    <w:rsid w:val="002A44E2"/>
    <w:rsid w:val="002A45D8"/>
    <w:rsid w:val="002A47A4"/>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829"/>
    <w:rsid w:val="002B0A05"/>
    <w:rsid w:val="002B10F5"/>
    <w:rsid w:val="002B1B76"/>
    <w:rsid w:val="002B1C03"/>
    <w:rsid w:val="002B1E2F"/>
    <w:rsid w:val="002B21EF"/>
    <w:rsid w:val="002B227D"/>
    <w:rsid w:val="002B22D7"/>
    <w:rsid w:val="002B24F1"/>
    <w:rsid w:val="002B26D1"/>
    <w:rsid w:val="002B2A74"/>
    <w:rsid w:val="002B2F28"/>
    <w:rsid w:val="002B33F1"/>
    <w:rsid w:val="002B370D"/>
    <w:rsid w:val="002B378B"/>
    <w:rsid w:val="002B39A3"/>
    <w:rsid w:val="002B3BC2"/>
    <w:rsid w:val="002B43F1"/>
    <w:rsid w:val="002B44F6"/>
    <w:rsid w:val="002B4666"/>
    <w:rsid w:val="002B4B88"/>
    <w:rsid w:val="002B4C0E"/>
    <w:rsid w:val="002B4D65"/>
    <w:rsid w:val="002B517E"/>
    <w:rsid w:val="002B53B5"/>
    <w:rsid w:val="002B54B2"/>
    <w:rsid w:val="002B55C0"/>
    <w:rsid w:val="002B5BD6"/>
    <w:rsid w:val="002B5D15"/>
    <w:rsid w:val="002B637E"/>
    <w:rsid w:val="002B6518"/>
    <w:rsid w:val="002B6B19"/>
    <w:rsid w:val="002B6F40"/>
    <w:rsid w:val="002B7006"/>
    <w:rsid w:val="002B7263"/>
    <w:rsid w:val="002B72A6"/>
    <w:rsid w:val="002B72C2"/>
    <w:rsid w:val="002B7326"/>
    <w:rsid w:val="002B7810"/>
    <w:rsid w:val="002B7D11"/>
    <w:rsid w:val="002C001F"/>
    <w:rsid w:val="002C029D"/>
    <w:rsid w:val="002C061B"/>
    <w:rsid w:val="002C09D3"/>
    <w:rsid w:val="002C0D4A"/>
    <w:rsid w:val="002C1016"/>
    <w:rsid w:val="002C10D6"/>
    <w:rsid w:val="002C1164"/>
    <w:rsid w:val="002C1254"/>
    <w:rsid w:val="002C1378"/>
    <w:rsid w:val="002C1564"/>
    <w:rsid w:val="002C1B85"/>
    <w:rsid w:val="002C1CBF"/>
    <w:rsid w:val="002C1CC5"/>
    <w:rsid w:val="002C1ED2"/>
    <w:rsid w:val="002C1FF8"/>
    <w:rsid w:val="002C20BC"/>
    <w:rsid w:val="002C22B6"/>
    <w:rsid w:val="002C247F"/>
    <w:rsid w:val="002C2645"/>
    <w:rsid w:val="002C26BB"/>
    <w:rsid w:val="002C29C5"/>
    <w:rsid w:val="002C29CD"/>
    <w:rsid w:val="002C2D40"/>
    <w:rsid w:val="002C2DE0"/>
    <w:rsid w:val="002C3040"/>
    <w:rsid w:val="002C34D2"/>
    <w:rsid w:val="002C362D"/>
    <w:rsid w:val="002C36BE"/>
    <w:rsid w:val="002C3935"/>
    <w:rsid w:val="002C3953"/>
    <w:rsid w:val="002C3DC8"/>
    <w:rsid w:val="002C4FFE"/>
    <w:rsid w:val="002C5BA9"/>
    <w:rsid w:val="002C5BBA"/>
    <w:rsid w:val="002C5D62"/>
    <w:rsid w:val="002C5E46"/>
    <w:rsid w:val="002C62C3"/>
    <w:rsid w:val="002C6318"/>
    <w:rsid w:val="002C6675"/>
    <w:rsid w:val="002C6E67"/>
    <w:rsid w:val="002C7199"/>
    <w:rsid w:val="002C71E2"/>
    <w:rsid w:val="002C7649"/>
    <w:rsid w:val="002C774A"/>
    <w:rsid w:val="002C7758"/>
    <w:rsid w:val="002C78B1"/>
    <w:rsid w:val="002C79E9"/>
    <w:rsid w:val="002D016F"/>
    <w:rsid w:val="002D01AA"/>
    <w:rsid w:val="002D06D6"/>
    <w:rsid w:val="002D078F"/>
    <w:rsid w:val="002D07F3"/>
    <w:rsid w:val="002D1294"/>
    <w:rsid w:val="002D15A9"/>
    <w:rsid w:val="002D16FF"/>
    <w:rsid w:val="002D17AB"/>
    <w:rsid w:val="002D1874"/>
    <w:rsid w:val="002D1E8B"/>
    <w:rsid w:val="002D2279"/>
    <w:rsid w:val="002D236B"/>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2BC5"/>
    <w:rsid w:val="002E398D"/>
    <w:rsid w:val="002E39AA"/>
    <w:rsid w:val="002E3C2B"/>
    <w:rsid w:val="002E46A1"/>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410"/>
    <w:rsid w:val="002E7578"/>
    <w:rsid w:val="002E76E2"/>
    <w:rsid w:val="002E78FC"/>
    <w:rsid w:val="002E79C0"/>
    <w:rsid w:val="002E7E7E"/>
    <w:rsid w:val="002E7FF1"/>
    <w:rsid w:val="002F00C4"/>
    <w:rsid w:val="002F0167"/>
    <w:rsid w:val="002F017B"/>
    <w:rsid w:val="002F01ED"/>
    <w:rsid w:val="002F030F"/>
    <w:rsid w:val="002F052A"/>
    <w:rsid w:val="002F0549"/>
    <w:rsid w:val="002F0703"/>
    <w:rsid w:val="002F0939"/>
    <w:rsid w:val="002F0F47"/>
    <w:rsid w:val="002F1592"/>
    <w:rsid w:val="002F189F"/>
    <w:rsid w:val="002F18CF"/>
    <w:rsid w:val="002F1B03"/>
    <w:rsid w:val="002F1C32"/>
    <w:rsid w:val="002F1DC3"/>
    <w:rsid w:val="002F214C"/>
    <w:rsid w:val="002F22CC"/>
    <w:rsid w:val="002F28F9"/>
    <w:rsid w:val="002F2DC4"/>
    <w:rsid w:val="002F3228"/>
    <w:rsid w:val="002F43D2"/>
    <w:rsid w:val="002F4476"/>
    <w:rsid w:val="002F4636"/>
    <w:rsid w:val="002F469A"/>
    <w:rsid w:val="002F48D6"/>
    <w:rsid w:val="002F48DF"/>
    <w:rsid w:val="002F4A91"/>
    <w:rsid w:val="002F4B86"/>
    <w:rsid w:val="002F4C5D"/>
    <w:rsid w:val="002F4CC1"/>
    <w:rsid w:val="002F5084"/>
    <w:rsid w:val="002F527F"/>
    <w:rsid w:val="002F545A"/>
    <w:rsid w:val="002F54D9"/>
    <w:rsid w:val="002F5E47"/>
    <w:rsid w:val="002F5FED"/>
    <w:rsid w:val="002F6209"/>
    <w:rsid w:val="002F6278"/>
    <w:rsid w:val="002F67E6"/>
    <w:rsid w:val="002F6854"/>
    <w:rsid w:val="002F692C"/>
    <w:rsid w:val="002F6ADA"/>
    <w:rsid w:val="002F6D80"/>
    <w:rsid w:val="002F6F5E"/>
    <w:rsid w:val="002F70C2"/>
    <w:rsid w:val="002F7598"/>
    <w:rsid w:val="002F776A"/>
    <w:rsid w:val="002F7974"/>
    <w:rsid w:val="002F7BE9"/>
    <w:rsid w:val="002F7F18"/>
    <w:rsid w:val="002F7FF0"/>
    <w:rsid w:val="00300156"/>
    <w:rsid w:val="003002BA"/>
    <w:rsid w:val="0030043B"/>
    <w:rsid w:val="00300633"/>
    <w:rsid w:val="003007C8"/>
    <w:rsid w:val="0030099C"/>
    <w:rsid w:val="00300C5D"/>
    <w:rsid w:val="00300D33"/>
    <w:rsid w:val="0030106E"/>
    <w:rsid w:val="003010F4"/>
    <w:rsid w:val="00301223"/>
    <w:rsid w:val="00301386"/>
    <w:rsid w:val="0030166F"/>
    <w:rsid w:val="00301957"/>
    <w:rsid w:val="00302017"/>
    <w:rsid w:val="0030223E"/>
    <w:rsid w:val="003023DC"/>
    <w:rsid w:val="00302739"/>
    <w:rsid w:val="00302771"/>
    <w:rsid w:val="00302F6B"/>
    <w:rsid w:val="00303392"/>
    <w:rsid w:val="0030355F"/>
    <w:rsid w:val="0030366B"/>
    <w:rsid w:val="003036A3"/>
    <w:rsid w:val="003036FC"/>
    <w:rsid w:val="00303837"/>
    <w:rsid w:val="003039E6"/>
    <w:rsid w:val="00303A75"/>
    <w:rsid w:val="00303B51"/>
    <w:rsid w:val="00303C80"/>
    <w:rsid w:val="0030443C"/>
    <w:rsid w:val="00304598"/>
    <w:rsid w:val="003045F0"/>
    <w:rsid w:val="00304620"/>
    <w:rsid w:val="00304ABD"/>
    <w:rsid w:val="00304D2C"/>
    <w:rsid w:val="00304E2C"/>
    <w:rsid w:val="00305181"/>
    <w:rsid w:val="0030542F"/>
    <w:rsid w:val="00305696"/>
    <w:rsid w:val="00305899"/>
    <w:rsid w:val="00305D04"/>
    <w:rsid w:val="00305D91"/>
    <w:rsid w:val="00305EAD"/>
    <w:rsid w:val="003062B1"/>
    <w:rsid w:val="00306521"/>
    <w:rsid w:val="00306534"/>
    <w:rsid w:val="0030668C"/>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C0F"/>
    <w:rsid w:val="00310DCE"/>
    <w:rsid w:val="003113D3"/>
    <w:rsid w:val="0031142E"/>
    <w:rsid w:val="00311A04"/>
    <w:rsid w:val="00311CB1"/>
    <w:rsid w:val="00311D4A"/>
    <w:rsid w:val="0031203F"/>
    <w:rsid w:val="00312F87"/>
    <w:rsid w:val="0031308D"/>
    <w:rsid w:val="003132C2"/>
    <w:rsid w:val="0031337F"/>
    <w:rsid w:val="00313708"/>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7053"/>
    <w:rsid w:val="003171E6"/>
    <w:rsid w:val="003176A2"/>
    <w:rsid w:val="003178FD"/>
    <w:rsid w:val="00317AF2"/>
    <w:rsid w:val="00317C9E"/>
    <w:rsid w:val="00317DCE"/>
    <w:rsid w:val="00317DEF"/>
    <w:rsid w:val="00317E46"/>
    <w:rsid w:val="00317EDB"/>
    <w:rsid w:val="00320658"/>
    <w:rsid w:val="00320683"/>
    <w:rsid w:val="0032080F"/>
    <w:rsid w:val="00320BC0"/>
    <w:rsid w:val="00320CAE"/>
    <w:rsid w:val="00320D88"/>
    <w:rsid w:val="00320DC8"/>
    <w:rsid w:val="00320FFF"/>
    <w:rsid w:val="00321479"/>
    <w:rsid w:val="003217B1"/>
    <w:rsid w:val="00322093"/>
    <w:rsid w:val="003220D6"/>
    <w:rsid w:val="00322198"/>
    <w:rsid w:val="0032261B"/>
    <w:rsid w:val="00322A67"/>
    <w:rsid w:val="00322AB2"/>
    <w:rsid w:val="00322BF3"/>
    <w:rsid w:val="00322F2A"/>
    <w:rsid w:val="00323092"/>
    <w:rsid w:val="003230BA"/>
    <w:rsid w:val="0032327C"/>
    <w:rsid w:val="0032353A"/>
    <w:rsid w:val="00323922"/>
    <w:rsid w:val="00323965"/>
    <w:rsid w:val="003239DF"/>
    <w:rsid w:val="00323D47"/>
    <w:rsid w:val="00323F0A"/>
    <w:rsid w:val="00324813"/>
    <w:rsid w:val="0032485C"/>
    <w:rsid w:val="00324F1C"/>
    <w:rsid w:val="003257CB"/>
    <w:rsid w:val="0032584B"/>
    <w:rsid w:val="003258F8"/>
    <w:rsid w:val="00325E81"/>
    <w:rsid w:val="0032602D"/>
    <w:rsid w:val="003261E7"/>
    <w:rsid w:val="003264FD"/>
    <w:rsid w:val="00326610"/>
    <w:rsid w:val="003266C9"/>
    <w:rsid w:val="00326D1B"/>
    <w:rsid w:val="00326EB5"/>
    <w:rsid w:val="00327179"/>
    <w:rsid w:val="00327288"/>
    <w:rsid w:val="00327290"/>
    <w:rsid w:val="003273BD"/>
    <w:rsid w:val="003278FD"/>
    <w:rsid w:val="0032799B"/>
    <w:rsid w:val="00327A20"/>
    <w:rsid w:val="003300E8"/>
    <w:rsid w:val="003301E1"/>
    <w:rsid w:val="0033029F"/>
    <w:rsid w:val="003302F1"/>
    <w:rsid w:val="00330682"/>
    <w:rsid w:val="0033077D"/>
    <w:rsid w:val="00330919"/>
    <w:rsid w:val="0033092B"/>
    <w:rsid w:val="003309B7"/>
    <w:rsid w:val="00330D10"/>
    <w:rsid w:val="00330F36"/>
    <w:rsid w:val="00331107"/>
    <w:rsid w:val="003316B7"/>
    <w:rsid w:val="00331715"/>
    <w:rsid w:val="00331A2E"/>
    <w:rsid w:val="00331A80"/>
    <w:rsid w:val="00331D1A"/>
    <w:rsid w:val="00331D2A"/>
    <w:rsid w:val="003322FC"/>
    <w:rsid w:val="003324D7"/>
    <w:rsid w:val="00332998"/>
    <w:rsid w:val="00332DB3"/>
    <w:rsid w:val="0033314B"/>
    <w:rsid w:val="00333461"/>
    <w:rsid w:val="00333560"/>
    <w:rsid w:val="0033380F"/>
    <w:rsid w:val="00333FF9"/>
    <w:rsid w:val="0033419C"/>
    <w:rsid w:val="00334D37"/>
    <w:rsid w:val="00335192"/>
    <w:rsid w:val="0033548F"/>
    <w:rsid w:val="0033574D"/>
    <w:rsid w:val="003359BA"/>
    <w:rsid w:val="003359D0"/>
    <w:rsid w:val="00335B45"/>
    <w:rsid w:val="00335C80"/>
    <w:rsid w:val="00335D9C"/>
    <w:rsid w:val="00335FD9"/>
    <w:rsid w:val="003361D6"/>
    <w:rsid w:val="00336328"/>
    <w:rsid w:val="003363FC"/>
    <w:rsid w:val="00336410"/>
    <w:rsid w:val="003364B0"/>
    <w:rsid w:val="00336A20"/>
    <w:rsid w:val="0033748B"/>
    <w:rsid w:val="003374BB"/>
    <w:rsid w:val="003374CB"/>
    <w:rsid w:val="0033752C"/>
    <w:rsid w:val="003377B1"/>
    <w:rsid w:val="0033790D"/>
    <w:rsid w:val="00337BC5"/>
    <w:rsid w:val="00337D7B"/>
    <w:rsid w:val="00340150"/>
    <w:rsid w:val="0034028C"/>
    <w:rsid w:val="0034106F"/>
    <w:rsid w:val="003414FE"/>
    <w:rsid w:val="003417BB"/>
    <w:rsid w:val="00341A68"/>
    <w:rsid w:val="00341E5F"/>
    <w:rsid w:val="0034257C"/>
    <w:rsid w:val="0034291E"/>
    <w:rsid w:val="00342A80"/>
    <w:rsid w:val="00342C19"/>
    <w:rsid w:val="00343224"/>
    <w:rsid w:val="0034348B"/>
    <w:rsid w:val="003438F2"/>
    <w:rsid w:val="003439D1"/>
    <w:rsid w:val="003439ED"/>
    <w:rsid w:val="00343E2F"/>
    <w:rsid w:val="00343E59"/>
    <w:rsid w:val="00343F46"/>
    <w:rsid w:val="003440BA"/>
    <w:rsid w:val="0034454F"/>
    <w:rsid w:val="00344A48"/>
    <w:rsid w:val="00344DC6"/>
    <w:rsid w:val="00344E46"/>
    <w:rsid w:val="00344ECB"/>
    <w:rsid w:val="00345288"/>
    <w:rsid w:val="003453D1"/>
    <w:rsid w:val="00345B00"/>
    <w:rsid w:val="00345D90"/>
    <w:rsid w:val="00345DED"/>
    <w:rsid w:val="00345EBD"/>
    <w:rsid w:val="0034602B"/>
    <w:rsid w:val="003461B2"/>
    <w:rsid w:val="0034626B"/>
    <w:rsid w:val="00346760"/>
    <w:rsid w:val="00346C9B"/>
    <w:rsid w:val="00346CFA"/>
    <w:rsid w:val="00346E4A"/>
    <w:rsid w:val="00347253"/>
    <w:rsid w:val="003472DB"/>
    <w:rsid w:val="00347871"/>
    <w:rsid w:val="00347B40"/>
    <w:rsid w:val="00350460"/>
    <w:rsid w:val="0035050E"/>
    <w:rsid w:val="00350919"/>
    <w:rsid w:val="00350BB9"/>
    <w:rsid w:val="00350DEC"/>
    <w:rsid w:val="0035104A"/>
    <w:rsid w:val="00351265"/>
    <w:rsid w:val="003515FB"/>
    <w:rsid w:val="0035183E"/>
    <w:rsid w:val="00351B3E"/>
    <w:rsid w:val="00351BC6"/>
    <w:rsid w:val="00352749"/>
    <w:rsid w:val="0035279A"/>
    <w:rsid w:val="00352C2E"/>
    <w:rsid w:val="00352C3E"/>
    <w:rsid w:val="00353048"/>
    <w:rsid w:val="00353304"/>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67"/>
    <w:rsid w:val="003568D5"/>
    <w:rsid w:val="003568D8"/>
    <w:rsid w:val="00356A6A"/>
    <w:rsid w:val="00356ACB"/>
    <w:rsid w:val="00356B83"/>
    <w:rsid w:val="00356CE6"/>
    <w:rsid w:val="003578A4"/>
    <w:rsid w:val="003600E6"/>
    <w:rsid w:val="00360355"/>
    <w:rsid w:val="00360649"/>
    <w:rsid w:val="003606BE"/>
    <w:rsid w:val="00360E25"/>
    <w:rsid w:val="00360F55"/>
    <w:rsid w:val="00360F95"/>
    <w:rsid w:val="003611D5"/>
    <w:rsid w:val="00361594"/>
    <w:rsid w:val="00361AFA"/>
    <w:rsid w:val="00361C59"/>
    <w:rsid w:val="00361D10"/>
    <w:rsid w:val="00361E49"/>
    <w:rsid w:val="00361F7A"/>
    <w:rsid w:val="003624C2"/>
    <w:rsid w:val="0036283C"/>
    <w:rsid w:val="00363552"/>
    <w:rsid w:val="00363928"/>
    <w:rsid w:val="00363A13"/>
    <w:rsid w:val="00364013"/>
    <w:rsid w:val="00364179"/>
    <w:rsid w:val="003641B9"/>
    <w:rsid w:val="003643D6"/>
    <w:rsid w:val="003644D5"/>
    <w:rsid w:val="00364611"/>
    <w:rsid w:val="003647DD"/>
    <w:rsid w:val="003647E8"/>
    <w:rsid w:val="00364CDA"/>
    <w:rsid w:val="00364F07"/>
    <w:rsid w:val="003650DB"/>
    <w:rsid w:val="0036569E"/>
    <w:rsid w:val="00365A83"/>
    <w:rsid w:val="00365DBE"/>
    <w:rsid w:val="00366D23"/>
    <w:rsid w:val="0036772A"/>
    <w:rsid w:val="003677D6"/>
    <w:rsid w:val="00367BA7"/>
    <w:rsid w:val="00367E11"/>
    <w:rsid w:val="00367F93"/>
    <w:rsid w:val="00370009"/>
    <w:rsid w:val="0037005A"/>
    <w:rsid w:val="003702F9"/>
    <w:rsid w:val="003703BC"/>
    <w:rsid w:val="0037047F"/>
    <w:rsid w:val="00370A62"/>
    <w:rsid w:val="00370D82"/>
    <w:rsid w:val="0037103E"/>
    <w:rsid w:val="00372478"/>
    <w:rsid w:val="00372514"/>
    <w:rsid w:val="003727D1"/>
    <w:rsid w:val="00372BF3"/>
    <w:rsid w:val="00372F9A"/>
    <w:rsid w:val="003731FE"/>
    <w:rsid w:val="0037330C"/>
    <w:rsid w:val="003734B0"/>
    <w:rsid w:val="003735F6"/>
    <w:rsid w:val="0037380F"/>
    <w:rsid w:val="003738D1"/>
    <w:rsid w:val="0037397C"/>
    <w:rsid w:val="00373AC6"/>
    <w:rsid w:val="00373D22"/>
    <w:rsid w:val="00373EFB"/>
    <w:rsid w:val="0037409F"/>
    <w:rsid w:val="0037417D"/>
    <w:rsid w:val="003747BF"/>
    <w:rsid w:val="00375032"/>
    <w:rsid w:val="00375236"/>
    <w:rsid w:val="0037540A"/>
    <w:rsid w:val="0037573C"/>
    <w:rsid w:val="00375839"/>
    <w:rsid w:val="0037585A"/>
    <w:rsid w:val="00375AC6"/>
    <w:rsid w:val="00375DC7"/>
    <w:rsid w:val="00376B9A"/>
    <w:rsid w:val="00376E8D"/>
    <w:rsid w:val="0037711F"/>
    <w:rsid w:val="003771A5"/>
    <w:rsid w:val="00377B04"/>
    <w:rsid w:val="00377CDF"/>
    <w:rsid w:val="003803C3"/>
    <w:rsid w:val="003812BD"/>
    <w:rsid w:val="00381792"/>
    <w:rsid w:val="003817C3"/>
    <w:rsid w:val="00381E75"/>
    <w:rsid w:val="00382072"/>
    <w:rsid w:val="00382243"/>
    <w:rsid w:val="00382699"/>
    <w:rsid w:val="00382C8A"/>
    <w:rsid w:val="00382D7D"/>
    <w:rsid w:val="003834CD"/>
    <w:rsid w:val="003835FA"/>
    <w:rsid w:val="00384688"/>
    <w:rsid w:val="0038490F"/>
    <w:rsid w:val="00384A63"/>
    <w:rsid w:val="00384CFE"/>
    <w:rsid w:val="00384DAA"/>
    <w:rsid w:val="00385911"/>
    <w:rsid w:val="00385C42"/>
    <w:rsid w:val="00385C97"/>
    <w:rsid w:val="00385D80"/>
    <w:rsid w:val="0038619E"/>
    <w:rsid w:val="0038630C"/>
    <w:rsid w:val="003864CE"/>
    <w:rsid w:val="00386503"/>
    <w:rsid w:val="003865FE"/>
    <w:rsid w:val="00386645"/>
    <w:rsid w:val="0038678E"/>
    <w:rsid w:val="00386859"/>
    <w:rsid w:val="00386944"/>
    <w:rsid w:val="00386A3E"/>
    <w:rsid w:val="00386C50"/>
    <w:rsid w:val="00386D1C"/>
    <w:rsid w:val="00386EE4"/>
    <w:rsid w:val="003870EF"/>
    <w:rsid w:val="0038772F"/>
    <w:rsid w:val="003877CD"/>
    <w:rsid w:val="00387831"/>
    <w:rsid w:val="00390B21"/>
    <w:rsid w:val="00390C9F"/>
    <w:rsid w:val="0039113C"/>
    <w:rsid w:val="00391408"/>
    <w:rsid w:val="003919B8"/>
    <w:rsid w:val="00391B6F"/>
    <w:rsid w:val="00391D58"/>
    <w:rsid w:val="00391F4F"/>
    <w:rsid w:val="0039210D"/>
    <w:rsid w:val="00392313"/>
    <w:rsid w:val="003927FA"/>
    <w:rsid w:val="00392E0A"/>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9DC"/>
    <w:rsid w:val="00396C26"/>
    <w:rsid w:val="00397128"/>
    <w:rsid w:val="003971D3"/>
    <w:rsid w:val="00397362"/>
    <w:rsid w:val="003976FB"/>
    <w:rsid w:val="0039790C"/>
    <w:rsid w:val="00397A79"/>
    <w:rsid w:val="00397A82"/>
    <w:rsid w:val="003A00CD"/>
    <w:rsid w:val="003A04C1"/>
    <w:rsid w:val="003A09A3"/>
    <w:rsid w:val="003A0B7F"/>
    <w:rsid w:val="003A1172"/>
    <w:rsid w:val="003A12B1"/>
    <w:rsid w:val="003A1652"/>
    <w:rsid w:val="003A199E"/>
    <w:rsid w:val="003A1A35"/>
    <w:rsid w:val="003A1BD2"/>
    <w:rsid w:val="003A1D46"/>
    <w:rsid w:val="003A1DA5"/>
    <w:rsid w:val="003A1E1A"/>
    <w:rsid w:val="003A20E2"/>
    <w:rsid w:val="003A23DD"/>
    <w:rsid w:val="003A2A5F"/>
    <w:rsid w:val="003A2B9E"/>
    <w:rsid w:val="003A2BB1"/>
    <w:rsid w:val="003A2C3C"/>
    <w:rsid w:val="003A321B"/>
    <w:rsid w:val="003A324A"/>
    <w:rsid w:val="003A3466"/>
    <w:rsid w:val="003A375E"/>
    <w:rsid w:val="003A38B7"/>
    <w:rsid w:val="003A402D"/>
    <w:rsid w:val="003A40FE"/>
    <w:rsid w:val="003A48AE"/>
    <w:rsid w:val="003A4B0A"/>
    <w:rsid w:val="003A5013"/>
    <w:rsid w:val="003A5188"/>
    <w:rsid w:val="003A5449"/>
    <w:rsid w:val="003A571D"/>
    <w:rsid w:val="003A576E"/>
    <w:rsid w:val="003A5898"/>
    <w:rsid w:val="003A5A16"/>
    <w:rsid w:val="003A5AAD"/>
    <w:rsid w:val="003A5AF4"/>
    <w:rsid w:val="003A5E60"/>
    <w:rsid w:val="003A61C4"/>
    <w:rsid w:val="003A62F4"/>
    <w:rsid w:val="003A63CD"/>
    <w:rsid w:val="003A64D1"/>
    <w:rsid w:val="003A653B"/>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61E"/>
    <w:rsid w:val="003B1813"/>
    <w:rsid w:val="003B19E0"/>
    <w:rsid w:val="003B1B2F"/>
    <w:rsid w:val="003B1D53"/>
    <w:rsid w:val="003B1F1D"/>
    <w:rsid w:val="003B2539"/>
    <w:rsid w:val="003B2F65"/>
    <w:rsid w:val="003B32B0"/>
    <w:rsid w:val="003B3977"/>
    <w:rsid w:val="003B3FC4"/>
    <w:rsid w:val="003B447F"/>
    <w:rsid w:val="003B48E7"/>
    <w:rsid w:val="003B4CA1"/>
    <w:rsid w:val="003B548B"/>
    <w:rsid w:val="003B5963"/>
    <w:rsid w:val="003B5E13"/>
    <w:rsid w:val="003B5FDE"/>
    <w:rsid w:val="003B617E"/>
    <w:rsid w:val="003B62CD"/>
    <w:rsid w:val="003B6332"/>
    <w:rsid w:val="003B6479"/>
    <w:rsid w:val="003B6572"/>
    <w:rsid w:val="003B6CEE"/>
    <w:rsid w:val="003B6D43"/>
    <w:rsid w:val="003B6D8C"/>
    <w:rsid w:val="003B6E69"/>
    <w:rsid w:val="003B76AB"/>
    <w:rsid w:val="003B7731"/>
    <w:rsid w:val="003B7952"/>
    <w:rsid w:val="003B79A8"/>
    <w:rsid w:val="003C0C68"/>
    <w:rsid w:val="003C0DCF"/>
    <w:rsid w:val="003C0FE1"/>
    <w:rsid w:val="003C1854"/>
    <w:rsid w:val="003C1A6D"/>
    <w:rsid w:val="003C1EDD"/>
    <w:rsid w:val="003C2659"/>
    <w:rsid w:val="003C2B43"/>
    <w:rsid w:val="003C2C46"/>
    <w:rsid w:val="003C3267"/>
    <w:rsid w:val="003C3637"/>
    <w:rsid w:val="003C3750"/>
    <w:rsid w:val="003C39CD"/>
    <w:rsid w:val="003C3D71"/>
    <w:rsid w:val="003C3F11"/>
    <w:rsid w:val="003C4189"/>
    <w:rsid w:val="003C44AB"/>
    <w:rsid w:val="003C4746"/>
    <w:rsid w:val="003C4904"/>
    <w:rsid w:val="003C4B6F"/>
    <w:rsid w:val="003C5004"/>
    <w:rsid w:val="003C5336"/>
    <w:rsid w:val="003C557A"/>
    <w:rsid w:val="003C570C"/>
    <w:rsid w:val="003C594C"/>
    <w:rsid w:val="003C5AE2"/>
    <w:rsid w:val="003C6137"/>
    <w:rsid w:val="003C61AF"/>
    <w:rsid w:val="003C64C0"/>
    <w:rsid w:val="003C69E7"/>
    <w:rsid w:val="003C6AE5"/>
    <w:rsid w:val="003C6C79"/>
    <w:rsid w:val="003C70B9"/>
    <w:rsid w:val="003C70F3"/>
    <w:rsid w:val="003C75F6"/>
    <w:rsid w:val="003C77E1"/>
    <w:rsid w:val="003C7ED7"/>
    <w:rsid w:val="003C7F39"/>
    <w:rsid w:val="003D043B"/>
    <w:rsid w:val="003D058B"/>
    <w:rsid w:val="003D0A0C"/>
    <w:rsid w:val="003D0B8A"/>
    <w:rsid w:val="003D117B"/>
    <w:rsid w:val="003D1489"/>
    <w:rsid w:val="003D19EF"/>
    <w:rsid w:val="003D2438"/>
    <w:rsid w:val="003D2872"/>
    <w:rsid w:val="003D2926"/>
    <w:rsid w:val="003D29EE"/>
    <w:rsid w:val="003D2AE6"/>
    <w:rsid w:val="003D2B66"/>
    <w:rsid w:val="003D2EAE"/>
    <w:rsid w:val="003D2FAC"/>
    <w:rsid w:val="003D3672"/>
    <w:rsid w:val="003D3A5B"/>
    <w:rsid w:val="003D3B4F"/>
    <w:rsid w:val="003D3D22"/>
    <w:rsid w:val="003D440C"/>
    <w:rsid w:val="003D44FC"/>
    <w:rsid w:val="003D45F8"/>
    <w:rsid w:val="003D47F9"/>
    <w:rsid w:val="003D485D"/>
    <w:rsid w:val="003D49AB"/>
    <w:rsid w:val="003D49F0"/>
    <w:rsid w:val="003D4D3F"/>
    <w:rsid w:val="003D5B2D"/>
    <w:rsid w:val="003D5D71"/>
    <w:rsid w:val="003D5DBE"/>
    <w:rsid w:val="003D6132"/>
    <w:rsid w:val="003D64B6"/>
    <w:rsid w:val="003D6691"/>
    <w:rsid w:val="003D697D"/>
    <w:rsid w:val="003D69C5"/>
    <w:rsid w:val="003D6E9F"/>
    <w:rsid w:val="003D6F64"/>
    <w:rsid w:val="003D6F7E"/>
    <w:rsid w:val="003D702B"/>
    <w:rsid w:val="003D7197"/>
    <w:rsid w:val="003D7850"/>
    <w:rsid w:val="003D79FE"/>
    <w:rsid w:val="003E0766"/>
    <w:rsid w:val="003E0937"/>
    <w:rsid w:val="003E0A5E"/>
    <w:rsid w:val="003E11DF"/>
    <w:rsid w:val="003E138E"/>
    <w:rsid w:val="003E1398"/>
    <w:rsid w:val="003E16A6"/>
    <w:rsid w:val="003E16E0"/>
    <w:rsid w:val="003E178A"/>
    <w:rsid w:val="003E1CB9"/>
    <w:rsid w:val="003E209F"/>
    <w:rsid w:val="003E2461"/>
    <w:rsid w:val="003E2551"/>
    <w:rsid w:val="003E26FE"/>
    <w:rsid w:val="003E27BE"/>
    <w:rsid w:val="003E2858"/>
    <w:rsid w:val="003E295F"/>
    <w:rsid w:val="003E2DE5"/>
    <w:rsid w:val="003E2F3D"/>
    <w:rsid w:val="003E31BB"/>
    <w:rsid w:val="003E3322"/>
    <w:rsid w:val="003E334A"/>
    <w:rsid w:val="003E38FE"/>
    <w:rsid w:val="003E39E8"/>
    <w:rsid w:val="003E3B09"/>
    <w:rsid w:val="003E405E"/>
    <w:rsid w:val="003E41CD"/>
    <w:rsid w:val="003E41E1"/>
    <w:rsid w:val="003E4594"/>
    <w:rsid w:val="003E466A"/>
    <w:rsid w:val="003E4950"/>
    <w:rsid w:val="003E527A"/>
    <w:rsid w:val="003E534C"/>
    <w:rsid w:val="003E5948"/>
    <w:rsid w:val="003E59F2"/>
    <w:rsid w:val="003E5A23"/>
    <w:rsid w:val="003E5D89"/>
    <w:rsid w:val="003E5FF7"/>
    <w:rsid w:val="003E61B3"/>
    <w:rsid w:val="003E63FD"/>
    <w:rsid w:val="003E6457"/>
    <w:rsid w:val="003E64A4"/>
    <w:rsid w:val="003E6676"/>
    <w:rsid w:val="003E6B54"/>
    <w:rsid w:val="003E7540"/>
    <w:rsid w:val="003E77EC"/>
    <w:rsid w:val="003E7854"/>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E9C"/>
    <w:rsid w:val="003F2F8E"/>
    <w:rsid w:val="003F30EB"/>
    <w:rsid w:val="003F3219"/>
    <w:rsid w:val="003F33E9"/>
    <w:rsid w:val="003F34A7"/>
    <w:rsid w:val="003F3801"/>
    <w:rsid w:val="003F380E"/>
    <w:rsid w:val="003F387D"/>
    <w:rsid w:val="003F38E4"/>
    <w:rsid w:val="003F3A87"/>
    <w:rsid w:val="003F3C5E"/>
    <w:rsid w:val="003F3CD7"/>
    <w:rsid w:val="003F3F98"/>
    <w:rsid w:val="003F3FD8"/>
    <w:rsid w:val="003F43CF"/>
    <w:rsid w:val="003F43E2"/>
    <w:rsid w:val="003F4466"/>
    <w:rsid w:val="003F49CE"/>
    <w:rsid w:val="003F4A23"/>
    <w:rsid w:val="003F4A80"/>
    <w:rsid w:val="003F4F21"/>
    <w:rsid w:val="003F4F8F"/>
    <w:rsid w:val="003F5300"/>
    <w:rsid w:val="003F56D4"/>
    <w:rsid w:val="003F5726"/>
    <w:rsid w:val="003F5A2F"/>
    <w:rsid w:val="003F5B55"/>
    <w:rsid w:val="003F5E15"/>
    <w:rsid w:val="003F63C5"/>
    <w:rsid w:val="003F65FA"/>
    <w:rsid w:val="003F69DB"/>
    <w:rsid w:val="003F6C92"/>
    <w:rsid w:val="003F6ED2"/>
    <w:rsid w:val="003F7072"/>
    <w:rsid w:val="003F77B4"/>
    <w:rsid w:val="003F7C3A"/>
    <w:rsid w:val="003F7E7B"/>
    <w:rsid w:val="004000AA"/>
    <w:rsid w:val="004005E9"/>
    <w:rsid w:val="00400744"/>
    <w:rsid w:val="00400C31"/>
    <w:rsid w:val="00400DF1"/>
    <w:rsid w:val="00401394"/>
    <w:rsid w:val="00401D00"/>
    <w:rsid w:val="00401E75"/>
    <w:rsid w:val="00401FE2"/>
    <w:rsid w:val="004021B9"/>
    <w:rsid w:val="00402606"/>
    <w:rsid w:val="0040260F"/>
    <w:rsid w:val="004026B9"/>
    <w:rsid w:val="00402944"/>
    <w:rsid w:val="00402B1E"/>
    <w:rsid w:val="00402D3C"/>
    <w:rsid w:val="004032AD"/>
    <w:rsid w:val="00403382"/>
    <w:rsid w:val="00403935"/>
    <w:rsid w:val="00403C44"/>
    <w:rsid w:val="00404A93"/>
    <w:rsid w:val="00404D63"/>
    <w:rsid w:val="00404D74"/>
    <w:rsid w:val="0040502C"/>
    <w:rsid w:val="0040594C"/>
    <w:rsid w:val="004059BE"/>
    <w:rsid w:val="00405D4F"/>
    <w:rsid w:val="00405D85"/>
    <w:rsid w:val="00405DF8"/>
    <w:rsid w:val="00405E11"/>
    <w:rsid w:val="00405E3B"/>
    <w:rsid w:val="0040672C"/>
    <w:rsid w:val="004068A7"/>
    <w:rsid w:val="004069F0"/>
    <w:rsid w:val="00406A66"/>
    <w:rsid w:val="00406B25"/>
    <w:rsid w:val="00406C82"/>
    <w:rsid w:val="00406F91"/>
    <w:rsid w:val="004071E5"/>
    <w:rsid w:val="0040734D"/>
    <w:rsid w:val="004074AB"/>
    <w:rsid w:val="0040770C"/>
    <w:rsid w:val="0040785D"/>
    <w:rsid w:val="004079BE"/>
    <w:rsid w:val="00407A92"/>
    <w:rsid w:val="00407B38"/>
    <w:rsid w:val="00407CB7"/>
    <w:rsid w:val="0041036E"/>
    <w:rsid w:val="00410649"/>
    <w:rsid w:val="00410944"/>
    <w:rsid w:val="00410ABA"/>
    <w:rsid w:val="00411062"/>
    <w:rsid w:val="004110A8"/>
    <w:rsid w:val="0041126A"/>
    <w:rsid w:val="0041133F"/>
    <w:rsid w:val="00411652"/>
    <w:rsid w:val="00411F66"/>
    <w:rsid w:val="00412546"/>
    <w:rsid w:val="00412665"/>
    <w:rsid w:val="00412A5D"/>
    <w:rsid w:val="00413096"/>
    <w:rsid w:val="004132A0"/>
    <w:rsid w:val="0041344F"/>
    <w:rsid w:val="00413590"/>
    <w:rsid w:val="00413775"/>
    <w:rsid w:val="004137A7"/>
    <w:rsid w:val="004137FB"/>
    <w:rsid w:val="004138AE"/>
    <w:rsid w:val="004139E0"/>
    <w:rsid w:val="00413CC0"/>
    <w:rsid w:val="00413D71"/>
    <w:rsid w:val="00413DAD"/>
    <w:rsid w:val="00413E9E"/>
    <w:rsid w:val="00413EC0"/>
    <w:rsid w:val="004143FC"/>
    <w:rsid w:val="00414796"/>
    <w:rsid w:val="00414A8B"/>
    <w:rsid w:val="00414BCA"/>
    <w:rsid w:val="00414BCC"/>
    <w:rsid w:val="00414CFC"/>
    <w:rsid w:val="00414D5A"/>
    <w:rsid w:val="00414D76"/>
    <w:rsid w:val="00414DAD"/>
    <w:rsid w:val="00414E85"/>
    <w:rsid w:val="00414F7E"/>
    <w:rsid w:val="004152D0"/>
    <w:rsid w:val="004154C1"/>
    <w:rsid w:val="004159DC"/>
    <w:rsid w:val="00415BC4"/>
    <w:rsid w:val="00415DAE"/>
    <w:rsid w:val="00416140"/>
    <w:rsid w:val="004161C9"/>
    <w:rsid w:val="0041621B"/>
    <w:rsid w:val="00416620"/>
    <w:rsid w:val="00416D39"/>
    <w:rsid w:val="00416FAF"/>
    <w:rsid w:val="0041745A"/>
    <w:rsid w:val="00417962"/>
    <w:rsid w:val="00417FBC"/>
    <w:rsid w:val="004204C1"/>
    <w:rsid w:val="00420684"/>
    <w:rsid w:val="004206A3"/>
    <w:rsid w:val="004206B1"/>
    <w:rsid w:val="004206D7"/>
    <w:rsid w:val="00420831"/>
    <w:rsid w:val="004208CB"/>
    <w:rsid w:val="004209B9"/>
    <w:rsid w:val="00421071"/>
    <w:rsid w:val="0042115A"/>
    <w:rsid w:val="004211DC"/>
    <w:rsid w:val="004213CE"/>
    <w:rsid w:val="004218FA"/>
    <w:rsid w:val="00421F83"/>
    <w:rsid w:val="004223DF"/>
    <w:rsid w:val="0042287D"/>
    <w:rsid w:val="004229B7"/>
    <w:rsid w:val="00422A68"/>
    <w:rsid w:val="00422F51"/>
    <w:rsid w:val="00423323"/>
    <w:rsid w:val="00423437"/>
    <w:rsid w:val="004234DF"/>
    <w:rsid w:val="00423A68"/>
    <w:rsid w:val="00423B53"/>
    <w:rsid w:val="00423D1D"/>
    <w:rsid w:val="00423D50"/>
    <w:rsid w:val="004242F7"/>
    <w:rsid w:val="0042454C"/>
    <w:rsid w:val="00424AB6"/>
    <w:rsid w:val="00424B70"/>
    <w:rsid w:val="00425068"/>
    <w:rsid w:val="004250F9"/>
    <w:rsid w:val="004251EA"/>
    <w:rsid w:val="004256ED"/>
    <w:rsid w:val="00425BCC"/>
    <w:rsid w:val="00425BDB"/>
    <w:rsid w:val="00425DD1"/>
    <w:rsid w:val="00425E4D"/>
    <w:rsid w:val="004265BC"/>
    <w:rsid w:val="00426BEB"/>
    <w:rsid w:val="00426D6C"/>
    <w:rsid w:val="00426EBD"/>
    <w:rsid w:val="0042745D"/>
    <w:rsid w:val="00427874"/>
    <w:rsid w:val="004278C5"/>
    <w:rsid w:val="00427AEF"/>
    <w:rsid w:val="00427F4C"/>
    <w:rsid w:val="00427F66"/>
    <w:rsid w:val="004300E5"/>
    <w:rsid w:val="004302A4"/>
    <w:rsid w:val="0043056B"/>
    <w:rsid w:val="004305F4"/>
    <w:rsid w:val="0043087C"/>
    <w:rsid w:val="004308EA"/>
    <w:rsid w:val="00430A8B"/>
    <w:rsid w:val="00430AA9"/>
    <w:rsid w:val="00430B67"/>
    <w:rsid w:val="00430C98"/>
    <w:rsid w:val="0043119B"/>
    <w:rsid w:val="004311D7"/>
    <w:rsid w:val="00431CAB"/>
    <w:rsid w:val="00431D36"/>
    <w:rsid w:val="004320CE"/>
    <w:rsid w:val="00432E62"/>
    <w:rsid w:val="00432E74"/>
    <w:rsid w:val="00433186"/>
    <w:rsid w:val="00433407"/>
    <w:rsid w:val="0043352C"/>
    <w:rsid w:val="00433D00"/>
    <w:rsid w:val="00433E00"/>
    <w:rsid w:val="00433E31"/>
    <w:rsid w:val="00434218"/>
    <w:rsid w:val="00434597"/>
    <w:rsid w:val="0043476A"/>
    <w:rsid w:val="0043477A"/>
    <w:rsid w:val="004348BC"/>
    <w:rsid w:val="004348BF"/>
    <w:rsid w:val="004356F5"/>
    <w:rsid w:val="0043576E"/>
    <w:rsid w:val="00435BF4"/>
    <w:rsid w:val="00435CC7"/>
    <w:rsid w:val="00435FBE"/>
    <w:rsid w:val="00436010"/>
    <w:rsid w:val="004362B8"/>
    <w:rsid w:val="00436990"/>
    <w:rsid w:val="004375DE"/>
    <w:rsid w:val="004376F5"/>
    <w:rsid w:val="00437966"/>
    <w:rsid w:val="00437AB8"/>
    <w:rsid w:val="00437CE5"/>
    <w:rsid w:val="00437F16"/>
    <w:rsid w:val="00440189"/>
    <w:rsid w:val="00440617"/>
    <w:rsid w:val="00440719"/>
    <w:rsid w:val="0044078D"/>
    <w:rsid w:val="00440DC2"/>
    <w:rsid w:val="00441018"/>
    <w:rsid w:val="004410CA"/>
    <w:rsid w:val="00441134"/>
    <w:rsid w:val="00441241"/>
    <w:rsid w:val="004413F4"/>
    <w:rsid w:val="00441843"/>
    <w:rsid w:val="004418CD"/>
    <w:rsid w:val="004418F2"/>
    <w:rsid w:val="00441CC3"/>
    <w:rsid w:val="00441CF2"/>
    <w:rsid w:val="00441D12"/>
    <w:rsid w:val="00441FA0"/>
    <w:rsid w:val="00441FC0"/>
    <w:rsid w:val="004420C8"/>
    <w:rsid w:val="00442340"/>
    <w:rsid w:val="00442400"/>
    <w:rsid w:val="0044259A"/>
    <w:rsid w:val="0044265D"/>
    <w:rsid w:val="00442B77"/>
    <w:rsid w:val="00442BB4"/>
    <w:rsid w:val="00442C2B"/>
    <w:rsid w:val="00442F26"/>
    <w:rsid w:val="00444035"/>
    <w:rsid w:val="0044435E"/>
    <w:rsid w:val="00444530"/>
    <w:rsid w:val="00444904"/>
    <w:rsid w:val="00444AE8"/>
    <w:rsid w:val="00444D80"/>
    <w:rsid w:val="00444DB4"/>
    <w:rsid w:val="00444F2C"/>
    <w:rsid w:val="00444F56"/>
    <w:rsid w:val="004451E1"/>
    <w:rsid w:val="00445B2B"/>
    <w:rsid w:val="00445DA7"/>
    <w:rsid w:val="00445E62"/>
    <w:rsid w:val="00445EAE"/>
    <w:rsid w:val="00445EC8"/>
    <w:rsid w:val="00446016"/>
    <w:rsid w:val="004463B0"/>
    <w:rsid w:val="0044662E"/>
    <w:rsid w:val="00446870"/>
    <w:rsid w:val="0044698E"/>
    <w:rsid w:val="00446E4C"/>
    <w:rsid w:val="00447165"/>
    <w:rsid w:val="00447367"/>
    <w:rsid w:val="0044751C"/>
    <w:rsid w:val="004475A3"/>
    <w:rsid w:val="0044795D"/>
    <w:rsid w:val="00447D0B"/>
    <w:rsid w:val="00447D84"/>
    <w:rsid w:val="00450175"/>
    <w:rsid w:val="00450231"/>
    <w:rsid w:val="004507BE"/>
    <w:rsid w:val="00450F2B"/>
    <w:rsid w:val="00450F71"/>
    <w:rsid w:val="0045119C"/>
    <w:rsid w:val="00451405"/>
    <w:rsid w:val="004517B6"/>
    <w:rsid w:val="004517C8"/>
    <w:rsid w:val="004517E2"/>
    <w:rsid w:val="00452178"/>
    <w:rsid w:val="00452224"/>
    <w:rsid w:val="00452261"/>
    <w:rsid w:val="004522B2"/>
    <w:rsid w:val="0045235D"/>
    <w:rsid w:val="00452567"/>
    <w:rsid w:val="00452A0C"/>
    <w:rsid w:val="00452A40"/>
    <w:rsid w:val="00452DD1"/>
    <w:rsid w:val="00452E8B"/>
    <w:rsid w:val="0045331B"/>
    <w:rsid w:val="004534CF"/>
    <w:rsid w:val="004535DB"/>
    <w:rsid w:val="00453642"/>
    <w:rsid w:val="0045390E"/>
    <w:rsid w:val="00453C54"/>
    <w:rsid w:val="00453F62"/>
    <w:rsid w:val="00453F99"/>
    <w:rsid w:val="0045474F"/>
    <w:rsid w:val="004547B0"/>
    <w:rsid w:val="00454937"/>
    <w:rsid w:val="00454949"/>
    <w:rsid w:val="00454A6C"/>
    <w:rsid w:val="0045539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342"/>
    <w:rsid w:val="004608D3"/>
    <w:rsid w:val="00460CAD"/>
    <w:rsid w:val="00460E8A"/>
    <w:rsid w:val="0046111D"/>
    <w:rsid w:val="004613CD"/>
    <w:rsid w:val="00461668"/>
    <w:rsid w:val="00461B20"/>
    <w:rsid w:val="0046218F"/>
    <w:rsid w:val="004621D5"/>
    <w:rsid w:val="00462570"/>
    <w:rsid w:val="00462647"/>
    <w:rsid w:val="00462778"/>
    <w:rsid w:val="00462D60"/>
    <w:rsid w:val="004630AB"/>
    <w:rsid w:val="004630C8"/>
    <w:rsid w:val="004633AA"/>
    <w:rsid w:val="004635CA"/>
    <w:rsid w:val="00463A16"/>
    <w:rsid w:val="00463AF1"/>
    <w:rsid w:val="00463E70"/>
    <w:rsid w:val="004646C3"/>
    <w:rsid w:val="00464A4C"/>
    <w:rsid w:val="00464C7A"/>
    <w:rsid w:val="004654CE"/>
    <w:rsid w:val="004659BF"/>
    <w:rsid w:val="004659D5"/>
    <w:rsid w:val="00465AAD"/>
    <w:rsid w:val="00465E8A"/>
    <w:rsid w:val="00466693"/>
    <w:rsid w:val="00466C97"/>
    <w:rsid w:val="00466D2A"/>
    <w:rsid w:val="00466F06"/>
    <w:rsid w:val="00466F46"/>
    <w:rsid w:val="0046736F"/>
    <w:rsid w:val="004675FC"/>
    <w:rsid w:val="00467DEE"/>
    <w:rsid w:val="00467E2E"/>
    <w:rsid w:val="00467E75"/>
    <w:rsid w:val="00467EDA"/>
    <w:rsid w:val="004701D3"/>
    <w:rsid w:val="00470954"/>
    <w:rsid w:val="004709B8"/>
    <w:rsid w:val="00470C80"/>
    <w:rsid w:val="00470E0F"/>
    <w:rsid w:val="00471059"/>
    <w:rsid w:val="00471828"/>
    <w:rsid w:val="004720AF"/>
    <w:rsid w:val="0047224B"/>
    <w:rsid w:val="004722E7"/>
    <w:rsid w:val="0047237D"/>
    <w:rsid w:val="004723A0"/>
    <w:rsid w:val="004724C4"/>
    <w:rsid w:val="004724F0"/>
    <w:rsid w:val="00472B7F"/>
    <w:rsid w:val="00472BA0"/>
    <w:rsid w:val="00472D22"/>
    <w:rsid w:val="00472FEA"/>
    <w:rsid w:val="00473AE0"/>
    <w:rsid w:val="00473AFD"/>
    <w:rsid w:val="00473B1A"/>
    <w:rsid w:val="00474346"/>
    <w:rsid w:val="00474387"/>
    <w:rsid w:val="00474526"/>
    <w:rsid w:val="00474956"/>
    <w:rsid w:val="00474B24"/>
    <w:rsid w:val="00474B45"/>
    <w:rsid w:val="00474D87"/>
    <w:rsid w:val="00475349"/>
    <w:rsid w:val="0047581B"/>
    <w:rsid w:val="004759E9"/>
    <w:rsid w:val="00475ADB"/>
    <w:rsid w:val="00475B73"/>
    <w:rsid w:val="00476FA8"/>
    <w:rsid w:val="004771D3"/>
    <w:rsid w:val="004772D9"/>
    <w:rsid w:val="0047751B"/>
    <w:rsid w:val="004776D9"/>
    <w:rsid w:val="00477883"/>
    <w:rsid w:val="004779CD"/>
    <w:rsid w:val="004806F5"/>
    <w:rsid w:val="00480BFA"/>
    <w:rsid w:val="0048152B"/>
    <w:rsid w:val="004819F8"/>
    <w:rsid w:val="00481A7F"/>
    <w:rsid w:val="00481B0E"/>
    <w:rsid w:val="00481F19"/>
    <w:rsid w:val="004823A1"/>
    <w:rsid w:val="00482AA0"/>
    <w:rsid w:val="00482B47"/>
    <w:rsid w:val="00483278"/>
    <w:rsid w:val="00483382"/>
    <w:rsid w:val="00483752"/>
    <w:rsid w:val="004837A8"/>
    <w:rsid w:val="00483B26"/>
    <w:rsid w:val="00483CBD"/>
    <w:rsid w:val="00484197"/>
    <w:rsid w:val="004842A7"/>
    <w:rsid w:val="004842DB"/>
    <w:rsid w:val="00484F97"/>
    <w:rsid w:val="00485118"/>
    <w:rsid w:val="004852B3"/>
    <w:rsid w:val="004855F9"/>
    <w:rsid w:val="004856F1"/>
    <w:rsid w:val="00485F31"/>
    <w:rsid w:val="004863E2"/>
    <w:rsid w:val="004866B4"/>
    <w:rsid w:val="0048670E"/>
    <w:rsid w:val="00486923"/>
    <w:rsid w:val="00486993"/>
    <w:rsid w:val="00486AA3"/>
    <w:rsid w:val="00486D48"/>
    <w:rsid w:val="00486FC1"/>
    <w:rsid w:val="0048704A"/>
    <w:rsid w:val="0048736A"/>
    <w:rsid w:val="00487678"/>
    <w:rsid w:val="004876DC"/>
    <w:rsid w:val="00487837"/>
    <w:rsid w:val="004900BE"/>
    <w:rsid w:val="00490973"/>
    <w:rsid w:val="00490991"/>
    <w:rsid w:val="00490C33"/>
    <w:rsid w:val="00490C95"/>
    <w:rsid w:val="00490E27"/>
    <w:rsid w:val="00491267"/>
    <w:rsid w:val="004913E5"/>
    <w:rsid w:val="00491452"/>
    <w:rsid w:val="0049148B"/>
    <w:rsid w:val="004915D5"/>
    <w:rsid w:val="004915F8"/>
    <w:rsid w:val="00491A4A"/>
    <w:rsid w:val="00491ADE"/>
    <w:rsid w:val="00491BE5"/>
    <w:rsid w:val="00491D73"/>
    <w:rsid w:val="00492649"/>
    <w:rsid w:val="004927F0"/>
    <w:rsid w:val="00492D8A"/>
    <w:rsid w:val="00492E2B"/>
    <w:rsid w:val="0049307B"/>
    <w:rsid w:val="004930F5"/>
    <w:rsid w:val="00493518"/>
    <w:rsid w:val="00493624"/>
    <w:rsid w:val="0049401C"/>
    <w:rsid w:val="0049413E"/>
    <w:rsid w:val="00494157"/>
    <w:rsid w:val="004943C4"/>
    <w:rsid w:val="00494422"/>
    <w:rsid w:val="004945E1"/>
    <w:rsid w:val="00494BFE"/>
    <w:rsid w:val="00494C2A"/>
    <w:rsid w:val="00494F8B"/>
    <w:rsid w:val="004952B2"/>
    <w:rsid w:val="00495976"/>
    <w:rsid w:val="004959D4"/>
    <w:rsid w:val="00496220"/>
    <w:rsid w:val="00496313"/>
    <w:rsid w:val="00496671"/>
    <w:rsid w:val="0049692E"/>
    <w:rsid w:val="004969CE"/>
    <w:rsid w:val="0049759D"/>
    <w:rsid w:val="0049776D"/>
    <w:rsid w:val="004977BF"/>
    <w:rsid w:val="00497C04"/>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761"/>
    <w:rsid w:val="004A4C90"/>
    <w:rsid w:val="004A4E75"/>
    <w:rsid w:val="004A51C0"/>
    <w:rsid w:val="004A5363"/>
    <w:rsid w:val="004A5681"/>
    <w:rsid w:val="004A5708"/>
    <w:rsid w:val="004A5843"/>
    <w:rsid w:val="004A5DBE"/>
    <w:rsid w:val="004A617F"/>
    <w:rsid w:val="004A7278"/>
    <w:rsid w:val="004A736A"/>
    <w:rsid w:val="004A753A"/>
    <w:rsid w:val="004A7938"/>
    <w:rsid w:val="004A7ADD"/>
    <w:rsid w:val="004A7E8B"/>
    <w:rsid w:val="004B008A"/>
    <w:rsid w:val="004B0268"/>
    <w:rsid w:val="004B03AA"/>
    <w:rsid w:val="004B0E59"/>
    <w:rsid w:val="004B12AE"/>
    <w:rsid w:val="004B13FE"/>
    <w:rsid w:val="004B186B"/>
    <w:rsid w:val="004B1F10"/>
    <w:rsid w:val="004B1FE6"/>
    <w:rsid w:val="004B2409"/>
    <w:rsid w:val="004B2844"/>
    <w:rsid w:val="004B296B"/>
    <w:rsid w:val="004B2CE7"/>
    <w:rsid w:val="004B2F14"/>
    <w:rsid w:val="004B3124"/>
    <w:rsid w:val="004B31D0"/>
    <w:rsid w:val="004B3469"/>
    <w:rsid w:val="004B3531"/>
    <w:rsid w:val="004B35E1"/>
    <w:rsid w:val="004B37ED"/>
    <w:rsid w:val="004B3D98"/>
    <w:rsid w:val="004B4030"/>
    <w:rsid w:val="004B4069"/>
    <w:rsid w:val="004B486F"/>
    <w:rsid w:val="004B4D09"/>
    <w:rsid w:val="004B4E4A"/>
    <w:rsid w:val="004B51D2"/>
    <w:rsid w:val="004B5274"/>
    <w:rsid w:val="004B529F"/>
    <w:rsid w:val="004B5327"/>
    <w:rsid w:val="004B5D95"/>
    <w:rsid w:val="004B65CB"/>
    <w:rsid w:val="004B7170"/>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7A"/>
    <w:rsid w:val="004C40CC"/>
    <w:rsid w:val="004C40E2"/>
    <w:rsid w:val="004C4D88"/>
    <w:rsid w:val="004C4EA2"/>
    <w:rsid w:val="004C5040"/>
    <w:rsid w:val="004C50D8"/>
    <w:rsid w:val="004C55A1"/>
    <w:rsid w:val="004C58D9"/>
    <w:rsid w:val="004C595D"/>
    <w:rsid w:val="004C5AC7"/>
    <w:rsid w:val="004C6243"/>
    <w:rsid w:val="004C6425"/>
    <w:rsid w:val="004C693D"/>
    <w:rsid w:val="004C69F7"/>
    <w:rsid w:val="004C6B33"/>
    <w:rsid w:val="004C6D16"/>
    <w:rsid w:val="004C713A"/>
    <w:rsid w:val="004C7416"/>
    <w:rsid w:val="004C769B"/>
    <w:rsid w:val="004C76CF"/>
    <w:rsid w:val="004C772B"/>
    <w:rsid w:val="004C7A4C"/>
    <w:rsid w:val="004D0055"/>
    <w:rsid w:val="004D0258"/>
    <w:rsid w:val="004D06C2"/>
    <w:rsid w:val="004D10F7"/>
    <w:rsid w:val="004D1110"/>
    <w:rsid w:val="004D1593"/>
    <w:rsid w:val="004D18B9"/>
    <w:rsid w:val="004D1D11"/>
    <w:rsid w:val="004D1D7A"/>
    <w:rsid w:val="004D1DB0"/>
    <w:rsid w:val="004D23F8"/>
    <w:rsid w:val="004D282B"/>
    <w:rsid w:val="004D317E"/>
    <w:rsid w:val="004D3337"/>
    <w:rsid w:val="004D3459"/>
    <w:rsid w:val="004D3664"/>
    <w:rsid w:val="004D3730"/>
    <w:rsid w:val="004D37CC"/>
    <w:rsid w:val="004D38C9"/>
    <w:rsid w:val="004D4029"/>
    <w:rsid w:val="004D4064"/>
    <w:rsid w:val="004D4077"/>
    <w:rsid w:val="004D4207"/>
    <w:rsid w:val="004D4974"/>
    <w:rsid w:val="004D4B1A"/>
    <w:rsid w:val="004D513F"/>
    <w:rsid w:val="004D51FE"/>
    <w:rsid w:val="004D5285"/>
    <w:rsid w:val="004D545C"/>
    <w:rsid w:val="004D562E"/>
    <w:rsid w:val="004D56F9"/>
    <w:rsid w:val="004D581D"/>
    <w:rsid w:val="004D5ABB"/>
    <w:rsid w:val="004D5E5B"/>
    <w:rsid w:val="004D5FC7"/>
    <w:rsid w:val="004D5FDF"/>
    <w:rsid w:val="004D62C0"/>
    <w:rsid w:val="004D6300"/>
    <w:rsid w:val="004D644C"/>
    <w:rsid w:val="004D6787"/>
    <w:rsid w:val="004D67B2"/>
    <w:rsid w:val="004D6A49"/>
    <w:rsid w:val="004D6D6B"/>
    <w:rsid w:val="004D70B3"/>
    <w:rsid w:val="004D7631"/>
    <w:rsid w:val="004D76B4"/>
    <w:rsid w:val="004D772B"/>
    <w:rsid w:val="004D7E3F"/>
    <w:rsid w:val="004D7FB9"/>
    <w:rsid w:val="004D7FE6"/>
    <w:rsid w:val="004E0261"/>
    <w:rsid w:val="004E0848"/>
    <w:rsid w:val="004E0D06"/>
    <w:rsid w:val="004E0FBE"/>
    <w:rsid w:val="004E0FF1"/>
    <w:rsid w:val="004E1494"/>
    <w:rsid w:val="004E2306"/>
    <w:rsid w:val="004E232D"/>
    <w:rsid w:val="004E2BDF"/>
    <w:rsid w:val="004E2E92"/>
    <w:rsid w:val="004E2F71"/>
    <w:rsid w:val="004E36B5"/>
    <w:rsid w:val="004E3753"/>
    <w:rsid w:val="004E3E20"/>
    <w:rsid w:val="004E3E47"/>
    <w:rsid w:val="004E3F29"/>
    <w:rsid w:val="004E3FA6"/>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5AF"/>
    <w:rsid w:val="004E6648"/>
    <w:rsid w:val="004E6674"/>
    <w:rsid w:val="004E67F7"/>
    <w:rsid w:val="004E6C49"/>
    <w:rsid w:val="004E7086"/>
    <w:rsid w:val="004E7364"/>
    <w:rsid w:val="004E77FE"/>
    <w:rsid w:val="004E7A5B"/>
    <w:rsid w:val="004E7B7C"/>
    <w:rsid w:val="004E7CFE"/>
    <w:rsid w:val="004E7E3A"/>
    <w:rsid w:val="004E7E40"/>
    <w:rsid w:val="004F01B7"/>
    <w:rsid w:val="004F0332"/>
    <w:rsid w:val="004F0555"/>
    <w:rsid w:val="004F0678"/>
    <w:rsid w:val="004F084E"/>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18"/>
    <w:rsid w:val="004F37B8"/>
    <w:rsid w:val="004F3C7A"/>
    <w:rsid w:val="004F45ED"/>
    <w:rsid w:val="004F4E1B"/>
    <w:rsid w:val="004F5111"/>
    <w:rsid w:val="004F592B"/>
    <w:rsid w:val="004F5A6B"/>
    <w:rsid w:val="004F6026"/>
    <w:rsid w:val="004F6326"/>
    <w:rsid w:val="004F63A5"/>
    <w:rsid w:val="004F65A9"/>
    <w:rsid w:val="004F6759"/>
    <w:rsid w:val="004F6968"/>
    <w:rsid w:val="004F716F"/>
    <w:rsid w:val="004F7427"/>
    <w:rsid w:val="004F753A"/>
    <w:rsid w:val="004F7944"/>
    <w:rsid w:val="004F7E8E"/>
    <w:rsid w:val="00500079"/>
    <w:rsid w:val="005001F0"/>
    <w:rsid w:val="0050045A"/>
    <w:rsid w:val="005005F2"/>
    <w:rsid w:val="00500837"/>
    <w:rsid w:val="00500D8A"/>
    <w:rsid w:val="00500DE5"/>
    <w:rsid w:val="00500FBB"/>
    <w:rsid w:val="00501525"/>
    <w:rsid w:val="00501D37"/>
    <w:rsid w:val="0050205A"/>
    <w:rsid w:val="00502294"/>
    <w:rsid w:val="0050293C"/>
    <w:rsid w:val="00502B94"/>
    <w:rsid w:val="00502E43"/>
    <w:rsid w:val="005030D4"/>
    <w:rsid w:val="005032DC"/>
    <w:rsid w:val="005037BB"/>
    <w:rsid w:val="00503AA9"/>
    <w:rsid w:val="00503AE2"/>
    <w:rsid w:val="00503C2D"/>
    <w:rsid w:val="00503D93"/>
    <w:rsid w:val="00503E7F"/>
    <w:rsid w:val="005046E6"/>
    <w:rsid w:val="00505155"/>
    <w:rsid w:val="0050530E"/>
    <w:rsid w:val="005067E9"/>
    <w:rsid w:val="00506B83"/>
    <w:rsid w:val="00506E2D"/>
    <w:rsid w:val="00506F90"/>
    <w:rsid w:val="00506FB5"/>
    <w:rsid w:val="00507252"/>
    <w:rsid w:val="005076E8"/>
    <w:rsid w:val="005079D8"/>
    <w:rsid w:val="00507BF4"/>
    <w:rsid w:val="0051003E"/>
    <w:rsid w:val="005101E4"/>
    <w:rsid w:val="005101F5"/>
    <w:rsid w:val="005103DB"/>
    <w:rsid w:val="00510784"/>
    <w:rsid w:val="00510878"/>
    <w:rsid w:val="0051097F"/>
    <w:rsid w:val="00510AB9"/>
    <w:rsid w:val="00510BF8"/>
    <w:rsid w:val="00511013"/>
    <w:rsid w:val="00511417"/>
    <w:rsid w:val="00511719"/>
    <w:rsid w:val="00511C96"/>
    <w:rsid w:val="00511EC2"/>
    <w:rsid w:val="00512004"/>
    <w:rsid w:val="00512471"/>
    <w:rsid w:val="00512580"/>
    <w:rsid w:val="00512A4D"/>
    <w:rsid w:val="00512EAA"/>
    <w:rsid w:val="00512FA6"/>
    <w:rsid w:val="005135F6"/>
    <w:rsid w:val="0051398C"/>
    <w:rsid w:val="00513C67"/>
    <w:rsid w:val="00513C97"/>
    <w:rsid w:val="00514608"/>
    <w:rsid w:val="00514865"/>
    <w:rsid w:val="00514A08"/>
    <w:rsid w:val="00514AA4"/>
    <w:rsid w:val="00514F98"/>
    <w:rsid w:val="00514FFC"/>
    <w:rsid w:val="005151FB"/>
    <w:rsid w:val="005155AA"/>
    <w:rsid w:val="00515849"/>
    <w:rsid w:val="00515965"/>
    <w:rsid w:val="00515AE4"/>
    <w:rsid w:val="005160CF"/>
    <w:rsid w:val="005162E2"/>
    <w:rsid w:val="0051645C"/>
    <w:rsid w:val="005167DC"/>
    <w:rsid w:val="00516EDE"/>
    <w:rsid w:val="00516F48"/>
    <w:rsid w:val="0051749D"/>
    <w:rsid w:val="00517D85"/>
    <w:rsid w:val="00517E61"/>
    <w:rsid w:val="00517E95"/>
    <w:rsid w:val="00517FD2"/>
    <w:rsid w:val="00520660"/>
    <w:rsid w:val="0052084F"/>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B14"/>
    <w:rsid w:val="00523D10"/>
    <w:rsid w:val="00523EB8"/>
    <w:rsid w:val="00523F7A"/>
    <w:rsid w:val="005245BE"/>
    <w:rsid w:val="0052491B"/>
    <w:rsid w:val="00525283"/>
    <w:rsid w:val="00525B02"/>
    <w:rsid w:val="00525CCE"/>
    <w:rsid w:val="00525CFF"/>
    <w:rsid w:val="00525DB8"/>
    <w:rsid w:val="0052608E"/>
    <w:rsid w:val="0052617B"/>
    <w:rsid w:val="00526220"/>
    <w:rsid w:val="0052627B"/>
    <w:rsid w:val="0052643E"/>
    <w:rsid w:val="005264DA"/>
    <w:rsid w:val="005264EC"/>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1C9C"/>
    <w:rsid w:val="0053237C"/>
    <w:rsid w:val="005326C6"/>
    <w:rsid w:val="00532BDB"/>
    <w:rsid w:val="00532FA9"/>
    <w:rsid w:val="005331C3"/>
    <w:rsid w:val="005331D6"/>
    <w:rsid w:val="005337A7"/>
    <w:rsid w:val="00533C6B"/>
    <w:rsid w:val="00533C98"/>
    <w:rsid w:val="005340F3"/>
    <w:rsid w:val="005341E7"/>
    <w:rsid w:val="005341EA"/>
    <w:rsid w:val="005342F5"/>
    <w:rsid w:val="0053452B"/>
    <w:rsid w:val="00534A4B"/>
    <w:rsid w:val="00534BD6"/>
    <w:rsid w:val="0053546D"/>
    <w:rsid w:val="00535489"/>
    <w:rsid w:val="005355CB"/>
    <w:rsid w:val="0053567A"/>
    <w:rsid w:val="00535AC2"/>
    <w:rsid w:val="00536B5C"/>
    <w:rsid w:val="00537131"/>
    <w:rsid w:val="00537200"/>
    <w:rsid w:val="005374BA"/>
    <w:rsid w:val="00537862"/>
    <w:rsid w:val="00537A86"/>
    <w:rsid w:val="00537D44"/>
    <w:rsid w:val="00537E51"/>
    <w:rsid w:val="00540127"/>
    <w:rsid w:val="005402E2"/>
    <w:rsid w:val="00540659"/>
    <w:rsid w:val="0054083E"/>
    <w:rsid w:val="00540882"/>
    <w:rsid w:val="00540C91"/>
    <w:rsid w:val="00540EDF"/>
    <w:rsid w:val="00540F23"/>
    <w:rsid w:val="00541202"/>
    <w:rsid w:val="005418CB"/>
    <w:rsid w:val="00541F40"/>
    <w:rsid w:val="00542194"/>
    <w:rsid w:val="00542408"/>
    <w:rsid w:val="00542781"/>
    <w:rsid w:val="0054288C"/>
    <w:rsid w:val="00542AC1"/>
    <w:rsid w:val="00543212"/>
    <w:rsid w:val="0054367B"/>
    <w:rsid w:val="00543809"/>
    <w:rsid w:val="00543966"/>
    <w:rsid w:val="00543C53"/>
    <w:rsid w:val="00544918"/>
    <w:rsid w:val="00544A53"/>
    <w:rsid w:val="00544D91"/>
    <w:rsid w:val="00544E21"/>
    <w:rsid w:val="00544F2D"/>
    <w:rsid w:val="005457BF"/>
    <w:rsid w:val="00545ACB"/>
    <w:rsid w:val="00545E72"/>
    <w:rsid w:val="00545EC5"/>
    <w:rsid w:val="00546275"/>
    <w:rsid w:val="005463C3"/>
    <w:rsid w:val="00546646"/>
    <w:rsid w:val="005470C2"/>
    <w:rsid w:val="005471BF"/>
    <w:rsid w:val="0054771C"/>
    <w:rsid w:val="0055003D"/>
    <w:rsid w:val="005502B0"/>
    <w:rsid w:val="00550AAC"/>
    <w:rsid w:val="00550B25"/>
    <w:rsid w:val="00550DDE"/>
    <w:rsid w:val="00550E03"/>
    <w:rsid w:val="00551190"/>
    <w:rsid w:val="00551959"/>
    <w:rsid w:val="00551B76"/>
    <w:rsid w:val="00551C50"/>
    <w:rsid w:val="005524EB"/>
    <w:rsid w:val="005526DB"/>
    <w:rsid w:val="005529C2"/>
    <w:rsid w:val="00552A8C"/>
    <w:rsid w:val="00552D8C"/>
    <w:rsid w:val="00552ED1"/>
    <w:rsid w:val="00553819"/>
    <w:rsid w:val="00553B8A"/>
    <w:rsid w:val="00554746"/>
    <w:rsid w:val="0055477E"/>
    <w:rsid w:val="00554922"/>
    <w:rsid w:val="00554C08"/>
    <w:rsid w:val="005558FD"/>
    <w:rsid w:val="0055594B"/>
    <w:rsid w:val="00555AAD"/>
    <w:rsid w:val="00555C32"/>
    <w:rsid w:val="0055605E"/>
    <w:rsid w:val="005561B1"/>
    <w:rsid w:val="00556683"/>
    <w:rsid w:val="005566B1"/>
    <w:rsid w:val="00556986"/>
    <w:rsid w:val="00556C42"/>
    <w:rsid w:val="00556E77"/>
    <w:rsid w:val="00556F68"/>
    <w:rsid w:val="00556FD9"/>
    <w:rsid w:val="005573C8"/>
    <w:rsid w:val="00557748"/>
    <w:rsid w:val="005579D8"/>
    <w:rsid w:val="00557A53"/>
    <w:rsid w:val="00557B1A"/>
    <w:rsid w:val="00557CD9"/>
    <w:rsid w:val="005601AC"/>
    <w:rsid w:val="005601E3"/>
    <w:rsid w:val="00560819"/>
    <w:rsid w:val="0056088B"/>
    <w:rsid w:val="00561021"/>
    <w:rsid w:val="0056110C"/>
    <w:rsid w:val="005611BD"/>
    <w:rsid w:val="0056138E"/>
    <w:rsid w:val="0056180C"/>
    <w:rsid w:val="00561A82"/>
    <w:rsid w:val="005620CB"/>
    <w:rsid w:val="0056254F"/>
    <w:rsid w:val="005627C3"/>
    <w:rsid w:val="0056284D"/>
    <w:rsid w:val="005633AF"/>
    <w:rsid w:val="0056353C"/>
    <w:rsid w:val="00563AFA"/>
    <w:rsid w:val="00563C6B"/>
    <w:rsid w:val="00564086"/>
    <w:rsid w:val="005640DE"/>
    <w:rsid w:val="005643F9"/>
    <w:rsid w:val="0056487E"/>
    <w:rsid w:val="00564A33"/>
    <w:rsid w:val="00564D10"/>
    <w:rsid w:val="00565087"/>
    <w:rsid w:val="00565110"/>
    <w:rsid w:val="00565655"/>
    <w:rsid w:val="00565C70"/>
    <w:rsid w:val="0056607A"/>
    <w:rsid w:val="00566422"/>
    <w:rsid w:val="00566B02"/>
    <w:rsid w:val="00566B66"/>
    <w:rsid w:val="00566D1B"/>
    <w:rsid w:val="00566D6D"/>
    <w:rsid w:val="00566E82"/>
    <w:rsid w:val="00567BA3"/>
    <w:rsid w:val="0057017D"/>
    <w:rsid w:val="0057029A"/>
    <w:rsid w:val="0057035F"/>
    <w:rsid w:val="005704F4"/>
    <w:rsid w:val="005710C1"/>
    <w:rsid w:val="005710E5"/>
    <w:rsid w:val="005712F8"/>
    <w:rsid w:val="00571C6F"/>
    <w:rsid w:val="0057209C"/>
    <w:rsid w:val="005722CC"/>
    <w:rsid w:val="00572552"/>
    <w:rsid w:val="005726A3"/>
    <w:rsid w:val="00572AA3"/>
    <w:rsid w:val="005731C6"/>
    <w:rsid w:val="005736E0"/>
    <w:rsid w:val="00573C1E"/>
    <w:rsid w:val="00573D67"/>
    <w:rsid w:val="00573E47"/>
    <w:rsid w:val="00574007"/>
    <w:rsid w:val="00574255"/>
    <w:rsid w:val="00574531"/>
    <w:rsid w:val="0057465B"/>
    <w:rsid w:val="00574886"/>
    <w:rsid w:val="00574E54"/>
    <w:rsid w:val="00574F0E"/>
    <w:rsid w:val="00574F1C"/>
    <w:rsid w:val="0057514F"/>
    <w:rsid w:val="00575672"/>
    <w:rsid w:val="00575674"/>
    <w:rsid w:val="005756CB"/>
    <w:rsid w:val="0057589E"/>
    <w:rsid w:val="00575920"/>
    <w:rsid w:val="00575C87"/>
    <w:rsid w:val="005766EC"/>
    <w:rsid w:val="005767D9"/>
    <w:rsid w:val="005769EE"/>
    <w:rsid w:val="00576B54"/>
    <w:rsid w:val="00576C1C"/>
    <w:rsid w:val="00576CF2"/>
    <w:rsid w:val="00576F00"/>
    <w:rsid w:val="00577146"/>
    <w:rsid w:val="005772E2"/>
    <w:rsid w:val="005773A0"/>
    <w:rsid w:val="00577867"/>
    <w:rsid w:val="005778EB"/>
    <w:rsid w:val="005800F8"/>
    <w:rsid w:val="00580187"/>
    <w:rsid w:val="005801AA"/>
    <w:rsid w:val="005806E0"/>
    <w:rsid w:val="00580A07"/>
    <w:rsid w:val="00580B29"/>
    <w:rsid w:val="00580F61"/>
    <w:rsid w:val="00581441"/>
    <w:rsid w:val="0058156A"/>
    <w:rsid w:val="00581CCE"/>
    <w:rsid w:val="00581D99"/>
    <w:rsid w:val="00581E0B"/>
    <w:rsid w:val="00582002"/>
    <w:rsid w:val="005825C8"/>
    <w:rsid w:val="0058269D"/>
    <w:rsid w:val="005834AB"/>
    <w:rsid w:val="005834B0"/>
    <w:rsid w:val="0058352C"/>
    <w:rsid w:val="0058372E"/>
    <w:rsid w:val="005838FA"/>
    <w:rsid w:val="00583B0F"/>
    <w:rsid w:val="00583C58"/>
    <w:rsid w:val="00584050"/>
    <w:rsid w:val="0058456B"/>
    <w:rsid w:val="00584B7C"/>
    <w:rsid w:val="00584CF3"/>
    <w:rsid w:val="00584F12"/>
    <w:rsid w:val="0058501F"/>
    <w:rsid w:val="005853BF"/>
    <w:rsid w:val="00585525"/>
    <w:rsid w:val="00585538"/>
    <w:rsid w:val="0058570E"/>
    <w:rsid w:val="00585A60"/>
    <w:rsid w:val="00585BC3"/>
    <w:rsid w:val="00585FBC"/>
    <w:rsid w:val="005860CF"/>
    <w:rsid w:val="005861E2"/>
    <w:rsid w:val="00586D72"/>
    <w:rsid w:val="00586E63"/>
    <w:rsid w:val="00587400"/>
    <w:rsid w:val="0058762B"/>
    <w:rsid w:val="005877AD"/>
    <w:rsid w:val="00587C9E"/>
    <w:rsid w:val="00587FD7"/>
    <w:rsid w:val="00590B51"/>
    <w:rsid w:val="00590E0A"/>
    <w:rsid w:val="00590E36"/>
    <w:rsid w:val="00590F71"/>
    <w:rsid w:val="00591640"/>
    <w:rsid w:val="00591774"/>
    <w:rsid w:val="00591A6C"/>
    <w:rsid w:val="00591CC0"/>
    <w:rsid w:val="005923BA"/>
    <w:rsid w:val="00592468"/>
    <w:rsid w:val="00592518"/>
    <w:rsid w:val="00592632"/>
    <w:rsid w:val="005929AD"/>
    <w:rsid w:val="00592F5E"/>
    <w:rsid w:val="005933B5"/>
    <w:rsid w:val="00593540"/>
    <w:rsid w:val="00593596"/>
    <w:rsid w:val="005935F9"/>
    <w:rsid w:val="00593A14"/>
    <w:rsid w:val="00593DCE"/>
    <w:rsid w:val="00594052"/>
    <w:rsid w:val="00594107"/>
    <w:rsid w:val="005942BD"/>
    <w:rsid w:val="00594575"/>
    <w:rsid w:val="00594755"/>
    <w:rsid w:val="00594A39"/>
    <w:rsid w:val="00594F26"/>
    <w:rsid w:val="00595035"/>
    <w:rsid w:val="00595188"/>
    <w:rsid w:val="00595192"/>
    <w:rsid w:val="0059558D"/>
    <w:rsid w:val="00595728"/>
    <w:rsid w:val="005959B4"/>
    <w:rsid w:val="00595F55"/>
    <w:rsid w:val="00595FE1"/>
    <w:rsid w:val="0059630E"/>
    <w:rsid w:val="005963F7"/>
    <w:rsid w:val="00596CF9"/>
    <w:rsid w:val="00596DF4"/>
    <w:rsid w:val="00596F47"/>
    <w:rsid w:val="005974CA"/>
    <w:rsid w:val="00597515"/>
    <w:rsid w:val="00597710"/>
    <w:rsid w:val="00597E34"/>
    <w:rsid w:val="00597ED0"/>
    <w:rsid w:val="005A004D"/>
    <w:rsid w:val="005A02D8"/>
    <w:rsid w:val="005A0825"/>
    <w:rsid w:val="005A129B"/>
    <w:rsid w:val="005A12E0"/>
    <w:rsid w:val="005A1744"/>
    <w:rsid w:val="005A17B8"/>
    <w:rsid w:val="005A1964"/>
    <w:rsid w:val="005A1A87"/>
    <w:rsid w:val="005A1B3A"/>
    <w:rsid w:val="005A1C35"/>
    <w:rsid w:val="005A1D5B"/>
    <w:rsid w:val="005A1FAF"/>
    <w:rsid w:val="005A20BA"/>
    <w:rsid w:val="005A239F"/>
    <w:rsid w:val="005A27F0"/>
    <w:rsid w:val="005A27FC"/>
    <w:rsid w:val="005A2A01"/>
    <w:rsid w:val="005A2AB0"/>
    <w:rsid w:val="005A2CAE"/>
    <w:rsid w:val="005A2D46"/>
    <w:rsid w:val="005A33BA"/>
    <w:rsid w:val="005A34F5"/>
    <w:rsid w:val="005A37A6"/>
    <w:rsid w:val="005A3C75"/>
    <w:rsid w:val="005A3D81"/>
    <w:rsid w:val="005A3EB3"/>
    <w:rsid w:val="005A452B"/>
    <w:rsid w:val="005A4570"/>
    <w:rsid w:val="005A4749"/>
    <w:rsid w:val="005A4935"/>
    <w:rsid w:val="005A4980"/>
    <w:rsid w:val="005A4FF1"/>
    <w:rsid w:val="005A524B"/>
    <w:rsid w:val="005A584B"/>
    <w:rsid w:val="005A5E96"/>
    <w:rsid w:val="005A5F1D"/>
    <w:rsid w:val="005A606D"/>
    <w:rsid w:val="005A68AB"/>
    <w:rsid w:val="005A69C3"/>
    <w:rsid w:val="005A6A87"/>
    <w:rsid w:val="005A6F0C"/>
    <w:rsid w:val="005A719F"/>
    <w:rsid w:val="005A73E9"/>
    <w:rsid w:val="005A779D"/>
    <w:rsid w:val="005A77B0"/>
    <w:rsid w:val="005A7F14"/>
    <w:rsid w:val="005B0151"/>
    <w:rsid w:val="005B0525"/>
    <w:rsid w:val="005B0534"/>
    <w:rsid w:val="005B0739"/>
    <w:rsid w:val="005B0AC0"/>
    <w:rsid w:val="005B0F8A"/>
    <w:rsid w:val="005B1490"/>
    <w:rsid w:val="005B18D8"/>
    <w:rsid w:val="005B1C04"/>
    <w:rsid w:val="005B1E1C"/>
    <w:rsid w:val="005B1E35"/>
    <w:rsid w:val="005B2420"/>
    <w:rsid w:val="005B2853"/>
    <w:rsid w:val="005B28D7"/>
    <w:rsid w:val="005B2945"/>
    <w:rsid w:val="005B2A0E"/>
    <w:rsid w:val="005B2D35"/>
    <w:rsid w:val="005B2DAD"/>
    <w:rsid w:val="005B2F71"/>
    <w:rsid w:val="005B32B6"/>
    <w:rsid w:val="005B370F"/>
    <w:rsid w:val="005B3780"/>
    <w:rsid w:val="005B378E"/>
    <w:rsid w:val="005B38CA"/>
    <w:rsid w:val="005B3E37"/>
    <w:rsid w:val="005B3E61"/>
    <w:rsid w:val="005B3EFD"/>
    <w:rsid w:val="005B41B5"/>
    <w:rsid w:val="005B439C"/>
    <w:rsid w:val="005B5225"/>
    <w:rsid w:val="005B5E0C"/>
    <w:rsid w:val="005B60AA"/>
    <w:rsid w:val="005B64CC"/>
    <w:rsid w:val="005B654D"/>
    <w:rsid w:val="005B66AB"/>
    <w:rsid w:val="005B6958"/>
    <w:rsid w:val="005B6BC6"/>
    <w:rsid w:val="005B6C5A"/>
    <w:rsid w:val="005B77D8"/>
    <w:rsid w:val="005B77F0"/>
    <w:rsid w:val="005B787B"/>
    <w:rsid w:val="005B7BE1"/>
    <w:rsid w:val="005B7EC5"/>
    <w:rsid w:val="005C0036"/>
    <w:rsid w:val="005C10C3"/>
    <w:rsid w:val="005C10C4"/>
    <w:rsid w:val="005C14E3"/>
    <w:rsid w:val="005C14EF"/>
    <w:rsid w:val="005C16DB"/>
    <w:rsid w:val="005C176B"/>
    <w:rsid w:val="005C1839"/>
    <w:rsid w:val="005C18FF"/>
    <w:rsid w:val="005C196B"/>
    <w:rsid w:val="005C1A6B"/>
    <w:rsid w:val="005C1F21"/>
    <w:rsid w:val="005C259C"/>
    <w:rsid w:val="005C3B25"/>
    <w:rsid w:val="005C3C6D"/>
    <w:rsid w:val="005C41EA"/>
    <w:rsid w:val="005C44C7"/>
    <w:rsid w:val="005C47C9"/>
    <w:rsid w:val="005C48C6"/>
    <w:rsid w:val="005C4D52"/>
    <w:rsid w:val="005C4E74"/>
    <w:rsid w:val="005C54FF"/>
    <w:rsid w:val="005C5858"/>
    <w:rsid w:val="005C5ACE"/>
    <w:rsid w:val="005C610B"/>
    <w:rsid w:val="005C6715"/>
    <w:rsid w:val="005C68E9"/>
    <w:rsid w:val="005C6BF8"/>
    <w:rsid w:val="005C6C10"/>
    <w:rsid w:val="005C6DAA"/>
    <w:rsid w:val="005C6F4B"/>
    <w:rsid w:val="005C77A7"/>
    <w:rsid w:val="005C7807"/>
    <w:rsid w:val="005C7838"/>
    <w:rsid w:val="005C7950"/>
    <w:rsid w:val="005C7953"/>
    <w:rsid w:val="005C7BCD"/>
    <w:rsid w:val="005D0B22"/>
    <w:rsid w:val="005D0B5D"/>
    <w:rsid w:val="005D0D1A"/>
    <w:rsid w:val="005D0F2E"/>
    <w:rsid w:val="005D13A0"/>
    <w:rsid w:val="005D1948"/>
    <w:rsid w:val="005D1A9B"/>
    <w:rsid w:val="005D1B2A"/>
    <w:rsid w:val="005D1FC6"/>
    <w:rsid w:val="005D2406"/>
    <w:rsid w:val="005D26B8"/>
    <w:rsid w:val="005D2B7B"/>
    <w:rsid w:val="005D2F06"/>
    <w:rsid w:val="005D3067"/>
    <w:rsid w:val="005D3424"/>
    <w:rsid w:val="005D363A"/>
    <w:rsid w:val="005D3BDF"/>
    <w:rsid w:val="005D3F99"/>
    <w:rsid w:val="005D4F37"/>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4DB"/>
    <w:rsid w:val="005D772C"/>
    <w:rsid w:val="005D7D95"/>
    <w:rsid w:val="005E0198"/>
    <w:rsid w:val="005E043C"/>
    <w:rsid w:val="005E0719"/>
    <w:rsid w:val="005E0883"/>
    <w:rsid w:val="005E0F5D"/>
    <w:rsid w:val="005E1062"/>
    <w:rsid w:val="005E146D"/>
    <w:rsid w:val="005E20CA"/>
    <w:rsid w:val="005E255E"/>
    <w:rsid w:val="005E2BD3"/>
    <w:rsid w:val="005E2E51"/>
    <w:rsid w:val="005E2FB4"/>
    <w:rsid w:val="005E34DD"/>
    <w:rsid w:val="005E3657"/>
    <w:rsid w:val="005E37EE"/>
    <w:rsid w:val="005E399D"/>
    <w:rsid w:val="005E43B2"/>
    <w:rsid w:val="005E4947"/>
    <w:rsid w:val="005E4BD8"/>
    <w:rsid w:val="005E4CEC"/>
    <w:rsid w:val="005E52CE"/>
    <w:rsid w:val="005E555E"/>
    <w:rsid w:val="005E5600"/>
    <w:rsid w:val="005E57FC"/>
    <w:rsid w:val="005E5A78"/>
    <w:rsid w:val="005E6B0C"/>
    <w:rsid w:val="005E6E34"/>
    <w:rsid w:val="005E700F"/>
    <w:rsid w:val="005E7165"/>
    <w:rsid w:val="005E7267"/>
    <w:rsid w:val="005E7300"/>
    <w:rsid w:val="005E7537"/>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80B"/>
    <w:rsid w:val="005F19C4"/>
    <w:rsid w:val="005F19E3"/>
    <w:rsid w:val="005F1A95"/>
    <w:rsid w:val="005F1D43"/>
    <w:rsid w:val="005F1E0B"/>
    <w:rsid w:val="005F1EC5"/>
    <w:rsid w:val="005F206E"/>
    <w:rsid w:val="005F2360"/>
    <w:rsid w:val="005F24C3"/>
    <w:rsid w:val="005F2D82"/>
    <w:rsid w:val="005F2F80"/>
    <w:rsid w:val="005F2FA1"/>
    <w:rsid w:val="005F305C"/>
    <w:rsid w:val="005F3358"/>
    <w:rsid w:val="005F36D4"/>
    <w:rsid w:val="005F3E0A"/>
    <w:rsid w:val="005F4159"/>
    <w:rsid w:val="005F4664"/>
    <w:rsid w:val="005F48DE"/>
    <w:rsid w:val="005F499F"/>
    <w:rsid w:val="005F4C48"/>
    <w:rsid w:val="005F4CDA"/>
    <w:rsid w:val="005F5147"/>
    <w:rsid w:val="005F53C3"/>
    <w:rsid w:val="005F55FC"/>
    <w:rsid w:val="005F5913"/>
    <w:rsid w:val="005F5E44"/>
    <w:rsid w:val="005F5EFB"/>
    <w:rsid w:val="005F60E5"/>
    <w:rsid w:val="005F6664"/>
    <w:rsid w:val="005F66E7"/>
    <w:rsid w:val="005F66E9"/>
    <w:rsid w:val="005F6A53"/>
    <w:rsid w:val="005F6B59"/>
    <w:rsid w:val="005F6EA9"/>
    <w:rsid w:val="005F7271"/>
    <w:rsid w:val="005F744A"/>
    <w:rsid w:val="005F745D"/>
    <w:rsid w:val="005F756D"/>
    <w:rsid w:val="005F78C7"/>
    <w:rsid w:val="005F7DCF"/>
    <w:rsid w:val="006002B0"/>
    <w:rsid w:val="006006BC"/>
    <w:rsid w:val="0060085C"/>
    <w:rsid w:val="00600E6D"/>
    <w:rsid w:val="0060102B"/>
    <w:rsid w:val="00601099"/>
    <w:rsid w:val="006012E6"/>
    <w:rsid w:val="0060145B"/>
    <w:rsid w:val="006017D6"/>
    <w:rsid w:val="00601FF1"/>
    <w:rsid w:val="0060221A"/>
    <w:rsid w:val="0060261A"/>
    <w:rsid w:val="006027D3"/>
    <w:rsid w:val="006028FC"/>
    <w:rsid w:val="00602B4B"/>
    <w:rsid w:val="00602B7A"/>
    <w:rsid w:val="00602DF6"/>
    <w:rsid w:val="006032B6"/>
    <w:rsid w:val="006032E4"/>
    <w:rsid w:val="006033DD"/>
    <w:rsid w:val="00603932"/>
    <w:rsid w:val="00603BC9"/>
    <w:rsid w:val="0060402D"/>
    <w:rsid w:val="00604377"/>
    <w:rsid w:val="0060443E"/>
    <w:rsid w:val="0060448C"/>
    <w:rsid w:val="00604BE2"/>
    <w:rsid w:val="00604BEF"/>
    <w:rsid w:val="006054AD"/>
    <w:rsid w:val="006057D6"/>
    <w:rsid w:val="006058F6"/>
    <w:rsid w:val="00605D44"/>
    <w:rsid w:val="00605F62"/>
    <w:rsid w:val="00606152"/>
    <w:rsid w:val="00606163"/>
    <w:rsid w:val="00606197"/>
    <w:rsid w:val="006064E4"/>
    <w:rsid w:val="0060659B"/>
    <w:rsid w:val="006065DE"/>
    <w:rsid w:val="006066BB"/>
    <w:rsid w:val="00606B38"/>
    <w:rsid w:val="00606EA2"/>
    <w:rsid w:val="00606ED9"/>
    <w:rsid w:val="006070F7"/>
    <w:rsid w:val="00607349"/>
    <w:rsid w:val="006075E7"/>
    <w:rsid w:val="0061027D"/>
    <w:rsid w:val="00610B42"/>
    <w:rsid w:val="00610C1F"/>
    <w:rsid w:val="006112D0"/>
    <w:rsid w:val="0061133E"/>
    <w:rsid w:val="006115DE"/>
    <w:rsid w:val="0061193E"/>
    <w:rsid w:val="006122D7"/>
    <w:rsid w:val="006123CD"/>
    <w:rsid w:val="006127F7"/>
    <w:rsid w:val="0061286D"/>
    <w:rsid w:val="00612B4C"/>
    <w:rsid w:val="00612E37"/>
    <w:rsid w:val="0061335D"/>
    <w:rsid w:val="006135BF"/>
    <w:rsid w:val="00613973"/>
    <w:rsid w:val="00613F50"/>
    <w:rsid w:val="0061401D"/>
    <w:rsid w:val="00614076"/>
    <w:rsid w:val="0061414A"/>
    <w:rsid w:val="006141C2"/>
    <w:rsid w:val="006142A5"/>
    <w:rsid w:val="006146CD"/>
    <w:rsid w:val="006146CF"/>
    <w:rsid w:val="00614801"/>
    <w:rsid w:val="00614BA8"/>
    <w:rsid w:val="00614D4E"/>
    <w:rsid w:val="00614D80"/>
    <w:rsid w:val="0061510F"/>
    <w:rsid w:val="006157AC"/>
    <w:rsid w:val="00615944"/>
    <w:rsid w:val="00615CC0"/>
    <w:rsid w:val="00615CF4"/>
    <w:rsid w:val="00615D2E"/>
    <w:rsid w:val="00616149"/>
    <w:rsid w:val="0061646B"/>
    <w:rsid w:val="00616D74"/>
    <w:rsid w:val="0061709D"/>
    <w:rsid w:val="006170EC"/>
    <w:rsid w:val="00617457"/>
    <w:rsid w:val="006175FB"/>
    <w:rsid w:val="006179A5"/>
    <w:rsid w:val="00617A1F"/>
    <w:rsid w:val="006201F3"/>
    <w:rsid w:val="00620A2B"/>
    <w:rsid w:val="00620B76"/>
    <w:rsid w:val="00620EA7"/>
    <w:rsid w:val="006214FB"/>
    <w:rsid w:val="00621866"/>
    <w:rsid w:val="0062188F"/>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71D"/>
    <w:rsid w:val="006268E6"/>
    <w:rsid w:val="006269C5"/>
    <w:rsid w:val="00626DA0"/>
    <w:rsid w:val="006272DD"/>
    <w:rsid w:val="0062776C"/>
    <w:rsid w:val="006277F4"/>
    <w:rsid w:val="00627881"/>
    <w:rsid w:val="00630372"/>
    <w:rsid w:val="00630824"/>
    <w:rsid w:val="0063083D"/>
    <w:rsid w:val="006308F7"/>
    <w:rsid w:val="00630938"/>
    <w:rsid w:val="00630ACE"/>
    <w:rsid w:val="00630D32"/>
    <w:rsid w:val="00630EEC"/>
    <w:rsid w:val="00630FB7"/>
    <w:rsid w:val="0063104F"/>
    <w:rsid w:val="006311C4"/>
    <w:rsid w:val="00631728"/>
    <w:rsid w:val="00631856"/>
    <w:rsid w:val="00631AE1"/>
    <w:rsid w:val="00631B45"/>
    <w:rsid w:val="00631DD1"/>
    <w:rsid w:val="006323C6"/>
    <w:rsid w:val="00632AAA"/>
    <w:rsid w:val="00632D00"/>
    <w:rsid w:val="00633361"/>
    <w:rsid w:val="0063342D"/>
    <w:rsid w:val="00633A50"/>
    <w:rsid w:val="00633C1C"/>
    <w:rsid w:val="00633FAD"/>
    <w:rsid w:val="00633FE5"/>
    <w:rsid w:val="00633FF2"/>
    <w:rsid w:val="0063455D"/>
    <w:rsid w:val="006345C4"/>
    <w:rsid w:val="0063474A"/>
    <w:rsid w:val="0063479F"/>
    <w:rsid w:val="00634A1D"/>
    <w:rsid w:val="00634E38"/>
    <w:rsid w:val="006352D3"/>
    <w:rsid w:val="00635602"/>
    <w:rsid w:val="00635AAD"/>
    <w:rsid w:val="00635BA7"/>
    <w:rsid w:val="00635DA7"/>
    <w:rsid w:val="006361BA"/>
    <w:rsid w:val="00636495"/>
    <w:rsid w:val="006366F0"/>
    <w:rsid w:val="00636A52"/>
    <w:rsid w:val="006374BD"/>
    <w:rsid w:val="0063776E"/>
    <w:rsid w:val="00637AE2"/>
    <w:rsid w:val="00637F9A"/>
    <w:rsid w:val="00640177"/>
    <w:rsid w:val="00640386"/>
    <w:rsid w:val="0064069D"/>
    <w:rsid w:val="00641073"/>
    <w:rsid w:val="006410B0"/>
    <w:rsid w:val="00641688"/>
    <w:rsid w:val="00641A72"/>
    <w:rsid w:val="00641CA2"/>
    <w:rsid w:val="00641D77"/>
    <w:rsid w:val="00642285"/>
    <w:rsid w:val="00642B86"/>
    <w:rsid w:val="00642D4A"/>
    <w:rsid w:val="00642D4D"/>
    <w:rsid w:val="00642F9D"/>
    <w:rsid w:val="0064322F"/>
    <w:rsid w:val="00643826"/>
    <w:rsid w:val="0064384F"/>
    <w:rsid w:val="0064390F"/>
    <w:rsid w:val="006439B9"/>
    <w:rsid w:val="00643A26"/>
    <w:rsid w:val="00643A31"/>
    <w:rsid w:val="006440D8"/>
    <w:rsid w:val="006441DD"/>
    <w:rsid w:val="0064460C"/>
    <w:rsid w:val="00644728"/>
    <w:rsid w:val="006449B2"/>
    <w:rsid w:val="00644A09"/>
    <w:rsid w:val="00644B7D"/>
    <w:rsid w:val="00644BBF"/>
    <w:rsid w:val="00644C09"/>
    <w:rsid w:val="00644FD3"/>
    <w:rsid w:val="00645FF3"/>
    <w:rsid w:val="00645FF7"/>
    <w:rsid w:val="0064691F"/>
    <w:rsid w:val="00646A2A"/>
    <w:rsid w:val="00646B59"/>
    <w:rsid w:val="00646CAA"/>
    <w:rsid w:val="006470B8"/>
    <w:rsid w:val="006478A3"/>
    <w:rsid w:val="0064793B"/>
    <w:rsid w:val="00647981"/>
    <w:rsid w:val="00647B67"/>
    <w:rsid w:val="00647EE6"/>
    <w:rsid w:val="00647F1C"/>
    <w:rsid w:val="00650280"/>
    <w:rsid w:val="006509A2"/>
    <w:rsid w:val="00650A2C"/>
    <w:rsid w:val="00651354"/>
    <w:rsid w:val="00651569"/>
    <w:rsid w:val="0065165D"/>
    <w:rsid w:val="00651696"/>
    <w:rsid w:val="006517C2"/>
    <w:rsid w:val="006518C9"/>
    <w:rsid w:val="00651B38"/>
    <w:rsid w:val="00651BD7"/>
    <w:rsid w:val="00651C67"/>
    <w:rsid w:val="006520B5"/>
    <w:rsid w:val="006524B0"/>
    <w:rsid w:val="00652ED1"/>
    <w:rsid w:val="006533DC"/>
    <w:rsid w:val="0065347B"/>
    <w:rsid w:val="0065349B"/>
    <w:rsid w:val="00653561"/>
    <w:rsid w:val="00653578"/>
    <w:rsid w:val="006536B1"/>
    <w:rsid w:val="006538A3"/>
    <w:rsid w:val="006538AA"/>
    <w:rsid w:val="006538DD"/>
    <w:rsid w:val="006539E6"/>
    <w:rsid w:val="00653AFC"/>
    <w:rsid w:val="00653DB6"/>
    <w:rsid w:val="0065402F"/>
    <w:rsid w:val="00654111"/>
    <w:rsid w:val="006545E7"/>
    <w:rsid w:val="0065498F"/>
    <w:rsid w:val="00654A05"/>
    <w:rsid w:val="00654D45"/>
    <w:rsid w:val="0065508A"/>
    <w:rsid w:val="00655A53"/>
    <w:rsid w:val="00655E1D"/>
    <w:rsid w:val="006569D4"/>
    <w:rsid w:val="00656A24"/>
    <w:rsid w:val="00656D90"/>
    <w:rsid w:val="00656FE0"/>
    <w:rsid w:val="006573F0"/>
    <w:rsid w:val="006573F8"/>
    <w:rsid w:val="00657C41"/>
    <w:rsid w:val="0066028F"/>
    <w:rsid w:val="00660531"/>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15D"/>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67F97"/>
    <w:rsid w:val="00670089"/>
    <w:rsid w:val="00670428"/>
    <w:rsid w:val="00670460"/>
    <w:rsid w:val="006709B2"/>
    <w:rsid w:val="00670B50"/>
    <w:rsid w:val="00670C6C"/>
    <w:rsid w:val="006715E2"/>
    <w:rsid w:val="006716A4"/>
    <w:rsid w:val="006718A0"/>
    <w:rsid w:val="00671AE8"/>
    <w:rsid w:val="00671E25"/>
    <w:rsid w:val="00672002"/>
    <w:rsid w:val="00672322"/>
    <w:rsid w:val="006725A5"/>
    <w:rsid w:val="006729F5"/>
    <w:rsid w:val="00672B78"/>
    <w:rsid w:val="00672C51"/>
    <w:rsid w:val="00672C89"/>
    <w:rsid w:val="00673136"/>
    <w:rsid w:val="006734B8"/>
    <w:rsid w:val="00673501"/>
    <w:rsid w:val="00673638"/>
    <w:rsid w:val="00673649"/>
    <w:rsid w:val="006736BC"/>
    <w:rsid w:val="00674026"/>
    <w:rsid w:val="006740B2"/>
    <w:rsid w:val="006741C8"/>
    <w:rsid w:val="00675144"/>
    <w:rsid w:val="00675A41"/>
    <w:rsid w:val="00676435"/>
    <w:rsid w:val="00676749"/>
    <w:rsid w:val="0067692A"/>
    <w:rsid w:val="00676A9A"/>
    <w:rsid w:val="006771BA"/>
    <w:rsid w:val="00677B0F"/>
    <w:rsid w:val="00677DB7"/>
    <w:rsid w:val="00677F58"/>
    <w:rsid w:val="00677F92"/>
    <w:rsid w:val="006801DD"/>
    <w:rsid w:val="006804DD"/>
    <w:rsid w:val="0068058A"/>
    <w:rsid w:val="0068092B"/>
    <w:rsid w:val="00680DFF"/>
    <w:rsid w:val="006811BB"/>
    <w:rsid w:val="00681465"/>
    <w:rsid w:val="00681DE5"/>
    <w:rsid w:val="00681E93"/>
    <w:rsid w:val="00681FF2"/>
    <w:rsid w:val="006820B4"/>
    <w:rsid w:val="00682893"/>
    <w:rsid w:val="00682CD2"/>
    <w:rsid w:val="00682D50"/>
    <w:rsid w:val="0068302F"/>
    <w:rsid w:val="00683092"/>
    <w:rsid w:val="0068312C"/>
    <w:rsid w:val="00683272"/>
    <w:rsid w:val="0068333D"/>
    <w:rsid w:val="0068347F"/>
    <w:rsid w:val="006834AE"/>
    <w:rsid w:val="006834B8"/>
    <w:rsid w:val="0068352A"/>
    <w:rsid w:val="006835A6"/>
    <w:rsid w:val="00683CE9"/>
    <w:rsid w:val="0068421F"/>
    <w:rsid w:val="006842A9"/>
    <w:rsid w:val="006843CB"/>
    <w:rsid w:val="00684633"/>
    <w:rsid w:val="00684C2C"/>
    <w:rsid w:val="00684D89"/>
    <w:rsid w:val="00684DAC"/>
    <w:rsid w:val="00684E98"/>
    <w:rsid w:val="00684F60"/>
    <w:rsid w:val="00685281"/>
    <w:rsid w:val="00685566"/>
    <w:rsid w:val="00685582"/>
    <w:rsid w:val="00685F16"/>
    <w:rsid w:val="006866BB"/>
    <w:rsid w:val="0068686B"/>
    <w:rsid w:val="00686A00"/>
    <w:rsid w:val="00686A57"/>
    <w:rsid w:val="006873B6"/>
    <w:rsid w:val="006874D4"/>
    <w:rsid w:val="006875D6"/>
    <w:rsid w:val="00687BA6"/>
    <w:rsid w:val="006900F9"/>
    <w:rsid w:val="0069050E"/>
    <w:rsid w:val="00690C4D"/>
    <w:rsid w:val="0069117F"/>
    <w:rsid w:val="0069135C"/>
    <w:rsid w:val="006917E1"/>
    <w:rsid w:val="00691B51"/>
    <w:rsid w:val="006920E6"/>
    <w:rsid w:val="0069219B"/>
    <w:rsid w:val="0069260B"/>
    <w:rsid w:val="006926B1"/>
    <w:rsid w:val="00692905"/>
    <w:rsid w:val="0069294A"/>
    <w:rsid w:val="00692B83"/>
    <w:rsid w:val="006931F0"/>
    <w:rsid w:val="0069359C"/>
    <w:rsid w:val="00693DF1"/>
    <w:rsid w:val="00693ED3"/>
    <w:rsid w:val="00694402"/>
    <w:rsid w:val="00694874"/>
    <w:rsid w:val="00694F03"/>
    <w:rsid w:val="00694F8C"/>
    <w:rsid w:val="0069501D"/>
    <w:rsid w:val="0069522C"/>
    <w:rsid w:val="0069537B"/>
    <w:rsid w:val="006957E9"/>
    <w:rsid w:val="00695AF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54"/>
    <w:rsid w:val="006A08C3"/>
    <w:rsid w:val="006A0CF9"/>
    <w:rsid w:val="006A0D5B"/>
    <w:rsid w:val="006A1116"/>
    <w:rsid w:val="006A161C"/>
    <w:rsid w:val="006A19ED"/>
    <w:rsid w:val="006A1DCE"/>
    <w:rsid w:val="006A1E3B"/>
    <w:rsid w:val="006A20CE"/>
    <w:rsid w:val="006A229E"/>
    <w:rsid w:val="006A2467"/>
    <w:rsid w:val="006A26A0"/>
    <w:rsid w:val="006A26A8"/>
    <w:rsid w:val="006A2A4C"/>
    <w:rsid w:val="006A2C67"/>
    <w:rsid w:val="006A2C82"/>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4D45"/>
    <w:rsid w:val="006A575B"/>
    <w:rsid w:val="006A597F"/>
    <w:rsid w:val="006A5C6D"/>
    <w:rsid w:val="006A5D1E"/>
    <w:rsid w:val="006A61A9"/>
    <w:rsid w:val="006A6319"/>
    <w:rsid w:val="006A64B7"/>
    <w:rsid w:val="006A655C"/>
    <w:rsid w:val="006A6560"/>
    <w:rsid w:val="006A66EC"/>
    <w:rsid w:val="006A6956"/>
    <w:rsid w:val="006A6B5E"/>
    <w:rsid w:val="006A6B61"/>
    <w:rsid w:val="006A6CCD"/>
    <w:rsid w:val="006A6D95"/>
    <w:rsid w:val="006A7216"/>
    <w:rsid w:val="006A7321"/>
    <w:rsid w:val="006A73CC"/>
    <w:rsid w:val="006A7784"/>
    <w:rsid w:val="006A7935"/>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644"/>
    <w:rsid w:val="006B3B88"/>
    <w:rsid w:val="006B40AA"/>
    <w:rsid w:val="006B417E"/>
    <w:rsid w:val="006B4734"/>
    <w:rsid w:val="006B4A0C"/>
    <w:rsid w:val="006B4A53"/>
    <w:rsid w:val="006B4AB8"/>
    <w:rsid w:val="006B5157"/>
    <w:rsid w:val="006B51ED"/>
    <w:rsid w:val="006B5532"/>
    <w:rsid w:val="006B5EF3"/>
    <w:rsid w:val="006B60EA"/>
    <w:rsid w:val="006B63B1"/>
    <w:rsid w:val="006B6589"/>
    <w:rsid w:val="006B6C86"/>
    <w:rsid w:val="006B6EDD"/>
    <w:rsid w:val="006B7196"/>
    <w:rsid w:val="006B71AC"/>
    <w:rsid w:val="006B7F20"/>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D8E"/>
    <w:rsid w:val="006C3F5C"/>
    <w:rsid w:val="006C400E"/>
    <w:rsid w:val="006C4532"/>
    <w:rsid w:val="006C45A4"/>
    <w:rsid w:val="006C4A0B"/>
    <w:rsid w:val="006C57E8"/>
    <w:rsid w:val="006C5C2B"/>
    <w:rsid w:val="006C5C75"/>
    <w:rsid w:val="006C65E2"/>
    <w:rsid w:val="006C6885"/>
    <w:rsid w:val="006C703B"/>
    <w:rsid w:val="006C703C"/>
    <w:rsid w:val="006C7570"/>
    <w:rsid w:val="006C7E97"/>
    <w:rsid w:val="006C7F83"/>
    <w:rsid w:val="006C7FCC"/>
    <w:rsid w:val="006D04CF"/>
    <w:rsid w:val="006D0870"/>
    <w:rsid w:val="006D0E1B"/>
    <w:rsid w:val="006D156C"/>
    <w:rsid w:val="006D19BA"/>
    <w:rsid w:val="006D1C39"/>
    <w:rsid w:val="006D1E35"/>
    <w:rsid w:val="006D2151"/>
    <w:rsid w:val="006D2321"/>
    <w:rsid w:val="006D2491"/>
    <w:rsid w:val="006D2777"/>
    <w:rsid w:val="006D2B86"/>
    <w:rsid w:val="006D2ED0"/>
    <w:rsid w:val="006D319A"/>
    <w:rsid w:val="006D31ED"/>
    <w:rsid w:val="006D335B"/>
    <w:rsid w:val="006D368B"/>
    <w:rsid w:val="006D3783"/>
    <w:rsid w:val="006D3D8C"/>
    <w:rsid w:val="006D3F39"/>
    <w:rsid w:val="006D42CD"/>
    <w:rsid w:val="006D452D"/>
    <w:rsid w:val="006D4575"/>
    <w:rsid w:val="006D46CB"/>
    <w:rsid w:val="006D4781"/>
    <w:rsid w:val="006D4936"/>
    <w:rsid w:val="006D4E44"/>
    <w:rsid w:val="006D4E6F"/>
    <w:rsid w:val="006D5306"/>
    <w:rsid w:val="006D5711"/>
    <w:rsid w:val="006D592B"/>
    <w:rsid w:val="006D5BCF"/>
    <w:rsid w:val="006D5D17"/>
    <w:rsid w:val="006D5D5F"/>
    <w:rsid w:val="006D5E53"/>
    <w:rsid w:val="006D6172"/>
    <w:rsid w:val="006D6382"/>
    <w:rsid w:val="006D64F4"/>
    <w:rsid w:val="006D6782"/>
    <w:rsid w:val="006D6ADD"/>
    <w:rsid w:val="006D6BBB"/>
    <w:rsid w:val="006D726D"/>
    <w:rsid w:val="006D740F"/>
    <w:rsid w:val="006D767A"/>
    <w:rsid w:val="006D7963"/>
    <w:rsid w:val="006D79DA"/>
    <w:rsid w:val="006D7EAE"/>
    <w:rsid w:val="006E01F2"/>
    <w:rsid w:val="006E0590"/>
    <w:rsid w:val="006E086A"/>
    <w:rsid w:val="006E089E"/>
    <w:rsid w:val="006E0951"/>
    <w:rsid w:val="006E0F6B"/>
    <w:rsid w:val="006E151D"/>
    <w:rsid w:val="006E188B"/>
    <w:rsid w:val="006E18B8"/>
    <w:rsid w:val="006E19CD"/>
    <w:rsid w:val="006E1D45"/>
    <w:rsid w:val="006E1E72"/>
    <w:rsid w:val="006E2771"/>
    <w:rsid w:val="006E2F22"/>
    <w:rsid w:val="006E3100"/>
    <w:rsid w:val="006E328A"/>
    <w:rsid w:val="006E3530"/>
    <w:rsid w:val="006E3A63"/>
    <w:rsid w:val="006E3C38"/>
    <w:rsid w:val="006E411F"/>
    <w:rsid w:val="006E42D5"/>
    <w:rsid w:val="006E4A87"/>
    <w:rsid w:val="006E4CD8"/>
    <w:rsid w:val="006E4D40"/>
    <w:rsid w:val="006E4E67"/>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10E"/>
    <w:rsid w:val="006F26DD"/>
    <w:rsid w:val="006F2CF4"/>
    <w:rsid w:val="006F2F80"/>
    <w:rsid w:val="006F2FA4"/>
    <w:rsid w:val="006F33B3"/>
    <w:rsid w:val="006F3443"/>
    <w:rsid w:val="006F353E"/>
    <w:rsid w:val="006F3970"/>
    <w:rsid w:val="006F3AB5"/>
    <w:rsid w:val="006F3E7A"/>
    <w:rsid w:val="006F3E94"/>
    <w:rsid w:val="006F41C2"/>
    <w:rsid w:val="006F42A6"/>
    <w:rsid w:val="006F462C"/>
    <w:rsid w:val="006F4D8F"/>
    <w:rsid w:val="006F4E09"/>
    <w:rsid w:val="006F50B5"/>
    <w:rsid w:val="006F54ED"/>
    <w:rsid w:val="006F5665"/>
    <w:rsid w:val="006F56D6"/>
    <w:rsid w:val="006F5CCB"/>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452"/>
    <w:rsid w:val="0070062E"/>
    <w:rsid w:val="007010F1"/>
    <w:rsid w:val="00701174"/>
    <w:rsid w:val="00701A1E"/>
    <w:rsid w:val="00701A4B"/>
    <w:rsid w:val="00701DF2"/>
    <w:rsid w:val="007022B6"/>
    <w:rsid w:val="0070279A"/>
    <w:rsid w:val="00702BBF"/>
    <w:rsid w:val="00702D05"/>
    <w:rsid w:val="00702EF2"/>
    <w:rsid w:val="00702F01"/>
    <w:rsid w:val="007034E3"/>
    <w:rsid w:val="00703783"/>
    <w:rsid w:val="00703A4A"/>
    <w:rsid w:val="0070424E"/>
    <w:rsid w:val="00704314"/>
    <w:rsid w:val="007046D3"/>
    <w:rsid w:val="00704DAB"/>
    <w:rsid w:val="00704E37"/>
    <w:rsid w:val="00704FAF"/>
    <w:rsid w:val="00705211"/>
    <w:rsid w:val="0070526C"/>
    <w:rsid w:val="007052D6"/>
    <w:rsid w:val="007057CD"/>
    <w:rsid w:val="00705814"/>
    <w:rsid w:val="007067BA"/>
    <w:rsid w:val="00706AA0"/>
    <w:rsid w:val="00706BAA"/>
    <w:rsid w:val="00706BE9"/>
    <w:rsid w:val="00706D71"/>
    <w:rsid w:val="0071023B"/>
    <w:rsid w:val="00710512"/>
    <w:rsid w:val="00710528"/>
    <w:rsid w:val="00710F45"/>
    <w:rsid w:val="00711060"/>
    <w:rsid w:val="007118B9"/>
    <w:rsid w:val="00711A4B"/>
    <w:rsid w:val="00711D6F"/>
    <w:rsid w:val="0071239F"/>
    <w:rsid w:val="007123B3"/>
    <w:rsid w:val="0071249B"/>
    <w:rsid w:val="0071266C"/>
    <w:rsid w:val="0071288C"/>
    <w:rsid w:val="00713D36"/>
    <w:rsid w:val="007143A5"/>
    <w:rsid w:val="00714758"/>
    <w:rsid w:val="007149C3"/>
    <w:rsid w:val="0071580B"/>
    <w:rsid w:val="00715965"/>
    <w:rsid w:val="007159A6"/>
    <w:rsid w:val="00715F78"/>
    <w:rsid w:val="00716557"/>
    <w:rsid w:val="007165B1"/>
    <w:rsid w:val="00716618"/>
    <w:rsid w:val="00716C54"/>
    <w:rsid w:val="0071720E"/>
    <w:rsid w:val="0071761A"/>
    <w:rsid w:val="00717988"/>
    <w:rsid w:val="007203FB"/>
    <w:rsid w:val="00720F4B"/>
    <w:rsid w:val="00721024"/>
    <w:rsid w:val="0072150D"/>
    <w:rsid w:val="007216B2"/>
    <w:rsid w:val="00722C37"/>
    <w:rsid w:val="00722C95"/>
    <w:rsid w:val="00722DBC"/>
    <w:rsid w:val="007230DF"/>
    <w:rsid w:val="00723E3D"/>
    <w:rsid w:val="00724328"/>
    <w:rsid w:val="007245E9"/>
    <w:rsid w:val="00724A52"/>
    <w:rsid w:val="00724BA8"/>
    <w:rsid w:val="00724C69"/>
    <w:rsid w:val="007251CA"/>
    <w:rsid w:val="00725667"/>
    <w:rsid w:val="007258D3"/>
    <w:rsid w:val="00725C6D"/>
    <w:rsid w:val="00726066"/>
    <w:rsid w:val="00726098"/>
    <w:rsid w:val="00726179"/>
    <w:rsid w:val="00726807"/>
    <w:rsid w:val="00726AE4"/>
    <w:rsid w:val="00726CAB"/>
    <w:rsid w:val="007271E1"/>
    <w:rsid w:val="007272ED"/>
    <w:rsid w:val="00727991"/>
    <w:rsid w:val="00727DAE"/>
    <w:rsid w:val="00727DB4"/>
    <w:rsid w:val="00727DE5"/>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386"/>
    <w:rsid w:val="007407AF"/>
    <w:rsid w:val="00740F5E"/>
    <w:rsid w:val="00741639"/>
    <w:rsid w:val="00741713"/>
    <w:rsid w:val="007417C7"/>
    <w:rsid w:val="0074180E"/>
    <w:rsid w:val="0074192E"/>
    <w:rsid w:val="00741A05"/>
    <w:rsid w:val="00741BAF"/>
    <w:rsid w:val="00741F43"/>
    <w:rsid w:val="00742095"/>
    <w:rsid w:val="00742264"/>
    <w:rsid w:val="00742462"/>
    <w:rsid w:val="007424F3"/>
    <w:rsid w:val="007429A8"/>
    <w:rsid w:val="00742B3F"/>
    <w:rsid w:val="00742D2C"/>
    <w:rsid w:val="00742F4B"/>
    <w:rsid w:val="00742FC5"/>
    <w:rsid w:val="007430AF"/>
    <w:rsid w:val="007442E7"/>
    <w:rsid w:val="00744372"/>
    <w:rsid w:val="0074447E"/>
    <w:rsid w:val="007448D6"/>
    <w:rsid w:val="00744A0D"/>
    <w:rsid w:val="00744AEB"/>
    <w:rsid w:val="00744DDF"/>
    <w:rsid w:val="00744DE5"/>
    <w:rsid w:val="007452F4"/>
    <w:rsid w:val="007454F5"/>
    <w:rsid w:val="00745BA0"/>
    <w:rsid w:val="00746686"/>
    <w:rsid w:val="00746B1D"/>
    <w:rsid w:val="00746D2F"/>
    <w:rsid w:val="00746EB5"/>
    <w:rsid w:val="007470BB"/>
    <w:rsid w:val="0074763B"/>
    <w:rsid w:val="0074774C"/>
    <w:rsid w:val="00747816"/>
    <w:rsid w:val="00747FBF"/>
    <w:rsid w:val="00750177"/>
    <w:rsid w:val="0075019F"/>
    <w:rsid w:val="0075074E"/>
    <w:rsid w:val="00750A7A"/>
    <w:rsid w:val="00750D71"/>
    <w:rsid w:val="00750D81"/>
    <w:rsid w:val="007511B0"/>
    <w:rsid w:val="007515D1"/>
    <w:rsid w:val="00751664"/>
    <w:rsid w:val="00751894"/>
    <w:rsid w:val="0075191A"/>
    <w:rsid w:val="00751FED"/>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8B3"/>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E2"/>
    <w:rsid w:val="00756EFE"/>
    <w:rsid w:val="00757C55"/>
    <w:rsid w:val="00757C60"/>
    <w:rsid w:val="0076017C"/>
    <w:rsid w:val="007601E6"/>
    <w:rsid w:val="00760ADD"/>
    <w:rsid w:val="0076157D"/>
    <w:rsid w:val="00761EE6"/>
    <w:rsid w:val="00762063"/>
    <w:rsid w:val="00762365"/>
    <w:rsid w:val="00762957"/>
    <w:rsid w:val="00762B62"/>
    <w:rsid w:val="0076312F"/>
    <w:rsid w:val="00763630"/>
    <w:rsid w:val="0076395E"/>
    <w:rsid w:val="00763E1F"/>
    <w:rsid w:val="00763FC4"/>
    <w:rsid w:val="00764285"/>
    <w:rsid w:val="007643EC"/>
    <w:rsid w:val="007645BB"/>
    <w:rsid w:val="007645E7"/>
    <w:rsid w:val="007646A3"/>
    <w:rsid w:val="00764831"/>
    <w:rsid w:val="00764B89"/>
    <w:rsid w:val="00764DAE"/>
    <w:rsid w:val="00764EBD"/>
    <w:rsid w:val="0076502A"/>
    <w:rsid w:val="007653EE"/>
    <w:rsid w:val="007656F9"/>
    <w:rsid w:val="00765853"/>
    <w:rsid w:val="00765C05"/>
    <w:rsid w:val="00765D33"/>
    <w:rsid w:val="00765FC8"/>
    <w:rsid w:val="00766357"/>
    <w:rsid w:val="007669F8"/>
    <w:rsid w:val="00766BE5"/>
    <w:rsid w:val="00766C99"/>
    <w:rsid w:val="00766F81"/>
    <w:rsid w:val="00767190"/>
    <w:rsid w:val="007671A6"/>
    <w:rsid w:val="00767827"/>
    <w:rsid w:val="00767A59"/>
    <w:rsid w:val="00767AE5"/>
    <w:rsid w:val="00767D5C"/>
    <w:rsid w:val="00767DD9"/>
    <w:rsid w:val="007700D9"/>
    <w:rsid w:val="007701D9"/>
    <w:rsid w:val="007702BB"/>
    <w:rsid w:val="007704C4"/>
    <w:rsid w:val="0077063A"/>
    <w:rsid w:val="0077080B"/>
    <w:rsid w:val="00770883"/>
    <w:rsid w:val="00770A12"/>
    <w:rsid w:val="00770B1A"/>
    <w:rsid w:val="00770C0F"/>
    <w:rsid w:val="00770CEA"/>
    <w:rsid w:val="00770D9C"/>
    <w:rsid w:val="007710A7"/>
    <w:rsid w:val="00771260"/>
    <w:rsid w:val="0077130D"/>
    <w:rsid w:val="00771390"/>
    <w:rsid w:val="00771E13"/>
    <w:rsid w:val="00771FE4"/>
    <w:rsid w:val="0077208F"/>
    <w:rsid w:val="007721F0"/>
    <w:rsid w:val="00772475"/>
    <w:rsid w:val="0077251B"/>
    <w:rsid w:val="007727B5"/>
    <w:rsid w:val="00772DB3"/>
    <w:rsid w:val="00772DB4"/>
    <w:rsid w:val="00773021"/>
    <w:rsid w:val="00773360"/>
    <w:rsid w:val="007734CD"/>
    <w:rsid w:val="00773660"/>
    <w:rsid w:val="00773773"/>
    <w:rsid w:val="00773944"/>
    <w:rsid w:val="007739BF"/>
    <w:rsid w:val="00773B6E"/>
    <w:rsid w:val="00774593"/>
    <w:rsid w:val="00774D2C"/>
    <w:rsid w:val="00775173"/>
    <w:rsid w:val="00775395"/>
    <w:rsid w:val="0077542D"/>
    <w:rsid w:val="00775FC9"/>
    <w:rsid w:val="00776239"/>
    <w:rsid w:val="00776269"/>
    <w:rsid w:val="00776819"/>
    <w:rsid w:val="0077686F"/>
    <w:rsid w:val="00776CF8"/>
    <w:rsid w:val="00776D50"/>
    <w:rsid w:val="007776C5"/>
    <w:rsid w:val="007778BC"/>
    <w:rsid w:val="00777C14"/>
    <w:rsid w:val="00777C3C"/>
    <w:rsid w:val="00777FD5"/>
    <w:rsid w:val="0078012C"/>
    <w:rsid w:val="00780733"/>
    <w:rsid w:val="007807D0"/>
    <w:rsid w:val="00780A7B"/>
    <w:rsid w:val="00780B03"/>
    <w:rsid w:val="00780BF8"/>
    <w:rsid w:val="00780DC4"/>
    <w:rsid w:val="00780E00"/>
    <w:rsid w:val="00780EA9"/>
    <w:rsid w:val="00780FB9"/>
    <w:rsid w:val="0078109D"/>
    <w:rsid w:val="00781415"/>
    <w:rsid w:val="007818F8"/>
    <w:rsid w:val="00781C8C"/>
    <w:rsid w:val="00782274"/>
    <w:rsid w:val="00782303"/>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A92"/>
    <w:rsid w:val="00785E7D"/>
    <w:rsid w:val="00786291"/>
    <w:rsid w:val="007874F6"/>
    <w:rsid w:val="007875C1"/>
    <w:rsid w:val="007878D3"/>
    <w:rsid w:val="007878EC"/>
    <w:rsid w:val="0078796A"/>
    <w:rsid w:val="00787AFB"/>
    <w:rsid w:val="00787C6A"/>
    <w:rsid w:val="00787E3C"/>
    <w:rsid w:val="0079036A"/>
    <w:rsid w:val="0079038F"/>
    <w:rsid w:val="00790A12"/>
    <w:rsid w:val="00790B19"/>
    <w:rsid w:val="00790B76"/>
    <w:rsid w:val="00790BE7"/>
    <w:rsid w:val="00790F90"/>
    <w:rsid w:val="007911BB"/>
    <w:rsid w:val="0079131D"/>
    <w:rsid w:val="007913E3"/>
    <w:rsid w:val="00792440"/>
    <w:rsid w:val="0079244C"/>
    <w:rsid w:val="00792722"/>
    <w:rsid w:val="007927A4"/>
    <w:rsid w:val="0079298F"/>
    <w:rsid w:val="007931FF"/>
    <w:rsid w:val="007933D5"/>
    <w:rsid w:val="007939DA"/>
    <w:rsid w:val="00793ED6"/>
    <w:rsid w:val="0079416C"/>
    <w:rsid w:val="007942DD"/>
    <w:rsid w:val="007943DD"/>
    <w:rsid w:val="00794490"/>
    <w:rsid w:val="00794598"/>
    <w:rsid w:val="00794607"/>
    <w:rsid w:val="00794678"/>
    <w:rsid w:val="007946FE"/>
    <w:rsid w:val="007951EA"/>
    <w:rsid w:val="00795233"/>
    <w:rsid w:val="00796040"/>
    <w:rsid w:val="007960CB"/>
    <w:rsid w:val="007966B3"/>
    <w:rsid w:val="007967B7"/>
    <w:rsid w:val="00796F2E"/>
    <w:rsid w:val="00796F98"/>
    <w:rsid w:val="00797502"/>
    <w:rsid w:val="0079752D"/>
    <w:rsid w:val="00797722"/>
    <w:rsid w:val="007978E9"/>
    <w:rsid w:val="00797AEB"/>
    <w:rsid w:val="00797AF4"/>
    <w:rsid w:val="007A02B6"/>
    <w:rsid w:val="007A0362"/>
    <w:rsid w:val="007A0A64"/>
    <w:rsid w:val="007A0B00"/>
    <w:rsid w:val="007A12AD"/>
    <w:rsid w:val="007A12FE"/>
    <w:rsid w:val="007A1596"/>
    <w:rsid w:val="007A1733"/>
    <w:rsid w:val="007A25F6"/>
    <w:rsid w:val="007A29B3"/>
    <w:rsid w:val="007A2C47"/>
    <w:rsid w:val="007A2F9F"/>
    <w:rsid w:val="007A3703"/>
    <w:rsid w:val="007A3B68"/>
    <w:rsid w:val="007A434B"/>
    <w:rsid w:val="007A4558"/>
    <w:rsid w:val="007A4C69"/>
    <w:rsid w:val="007A4CA0"/>
    <w:rsid w:val="007A4FF6"/>
    <w:rsid w:val="007A5341"/>
    <w:rsid w:val="007A57ED"/>
    <w:rsid w:val="007A58E5"/>
    <w:rsid w:val="007A5934"/>
    <w:rsid w:val="007A5C72"/>
    <w:rsid w:val="007A5D8A"/>
    <w:rsid w:val="007A5E6E"/>
    <w:rsid w:val="007A60E5"/>
    <w:rsid w:val="007A6CE1"/>
    <w:rsid w:val="007A6F63"/>
    <w:rsid w:val="007A7054"/>
    <w:rsid w:val="007A70FB"/>
    <w:rsid w:val="007A7246"/>
    <w:rsid w:val="007A742E"/>
    <w:rsid w:val="007A77CE"/>
    <w:rsid w:val="007A7EE0"/>
    <w:rsid w:val="007A7EFF"/>
    <w:rsid w:val="007A7F94"/>
    <w:rsid w:val="007B0422"/>
    <w:rsid w:val="007B05E3"/>
    <w:rsid w:val="007B0BFE"/>
    <w:rsid w:val="007B10EE"/>
    <w:rsid w:val="007B11DA"/>
    <w:rsid w:val="007B1308"/>
    <w:rsid w:val="007B16F1"/>
    <w:rsid w:val="007B173E"/>
    <w:rsid w:val="007B1C8B"/>
    <w:rsid w:val="007B1C98"/>
    <w:rsid w:val="007B255B"/>
    <w:rsid w:val="007B2D98"/>
    <w:rsid w:val="007B2FE8"/>
    <w:rsid w:val="007B32F5"/>
    <w:rsid w:val="007B330C"/>
    <w:rsid w:val="007B3878"/>
    <w:rsid w:val="007B3A54"/>
    <w:rsid w:val="007B3E80"/>
    <w:rsid w:val="007B4161"/>
    <w:rsid w:val="007B461F"/>
    <w:rsid w:val="007B4810"/>
    <w:rsid w:val="007B4DE4"/>
    <w:rsid w:val="007B502F"/>
    <w:rsid w:val="007B5407"/>
    <w:rsid w:val="007B56FA"/>
    <w:rsid w:val="007B5B9B"/>
    <w:rsid w:val="007B5F4A"/>
    <w:rsid w:val="007B6146"/>
    <w:rsid w:val="007B61CD"/>
    <w:rsid w:val="007B6606"/>
    <w:rsid w:val="007B6ADE"/>
    <w:rsid w:val="007B6BAB"/>
    <w:rsid w:val="007B6C07"/>
    <w:rsid w:val="007B7412"/>
    <w:rsid w:val="007B744E"/>
    <w:rsid w:val="007B76D0"/>
    <w:rsid w:val="007B7BCC"/>
    <w:rsid w:val="007B7C30"/>
    <w:rsid w:val="007B7DBA"/>
    <w:rsid w:val="007B7EAA"/>
    <w:rsid w:val="007B7EF1"/>
    <w:rsid w:val="007B7FFD"/>
    <w:rsid w:val="007C0104"/>
    <w:rsid w:val="007C016D"/>
    <w:rsid w:val="007C04F0"/>
    <w:rsid w:val="007C08D5"/>
    <w:rsid w:val="007C0B17"/>
    <w:rsid w:val="007C0DB0"/>
    <w:rsid w:val="007C0E0F"/>
    <w:rsid w:val="007C0ECD"/>
    <w:rsid w:val="007C13FC"/>
    <w:rsid w:val="007C207E"/>
    <w:rsid w:val="007C2346"/>
    <w:rsid w:val="007C26A7"/>
    <w:rsid w:val="007C26DC"/>
    <w:rsid w:val="007C2860"/>
    <w:rsid w:val="007C2BC3"/>
    <w:rsid w:val="007C2E62"/>
    <w:rsid w:val="007C32CC"/>
    <w:rsid w:val="007C33BF"/>
    <w:rsid w:val="007C3671"/>
    <w:rsid w:val="007C389D"/>
    <w:rsid w:val="007C39B5"/>
    <w:rsid w:val="007C3A9F"/>
    <w:rsid w:val="007C3FCB"/>
    <w:rsid w:val="007C4243"/>
    <w:rsid w:val="007C43AF"/>
    <w:rsid w:val="007C44A0"/>
    <w:rsid w:val="007C49F6"/>
    <w:rsid w:val="007C5390"/>
    <w:rsid w:val="007C53EF"/>
    <w:rsid w:val="007C57D4"/>
    <w:rsid w:val="007C5BDB"/>
    <w:rsid w:val="007C60A2"/>
    <w:rsid w:val="007C6284"/>
    <w:rsid w:val="007C6608"/>
    <w:rsid w:val="007C6D0A"/>
    <w:rsid w:val="007C785C"/>
    <w:rsid w:val="007C7964"/>
    <w:rsid w:val="007C7A45"/>
    <w:rsid w:val="007C7F84"/>
    <w:rsid w:val="007D00F8"/>
    <w:rsid w:val="007D01D7"/>
    <w:rsid w:val="007D040A"/>
    <w:rsid w:val="007D090E"/>
    <w:rsid w:val="007D0B67"/>
    <w:rsid w:val="007D0E6B"/>
    <w:rsid w:val="007D1023"/>
    <w:rsid w:val="007D12C5"/>
    <w:rsid w:val="007D1302"/>
    <w:rsid w:val="007D1332"/>
    <w:rsid w:val="007D1336"/>
    <w:rsid w:val="007D136E"/>
    <w:rsid w:val="007D1426"/>
    <w:rsid w:val="007D1462"/>
    <w:rsid w:val="007D1A78"/>
    <w:rsid w:val="007D1C1E"/>
    <w:rsid w:val="007D20AA"/>
    <w:rsid w:val="007D214D"/>
    <w:rsid w:val="007D2157"/>
    <w:rsid w:val="007D24D4"/>
    <w:rsid w:val="007D24EA"/>
    <w:rsid w:val="007D2D7C"/>
    <w:rsid w:val="007D3103"/>
    <w:rsid w:val="007D3445"/>
    <w:rsid w:val="007D357A"/>
    <w:rsid w:val="007D3CEC"/>
    <w:rsid w:val="007D3DCA"/>
    <w:rsid w:val="007D419C"/>
    <w:rsid w:val="007D42DE"/>
    <w:rsid w:val="007D4587"/>
    <w:rsid w:val="007D4739"/>
    <w:rsid w:val="007D49DA"/>
    <w:rsid w:val="007D4BA0"/>
    <w:rsid w:val="007D4C40"/>
    <w:rsid w:val="007D501C"/>
    <w:rsid w:val="007D628B"/>
    <w:rsid w:val="007D62F5"/>
    <w:rsid w:val="007D63C3"/>
    <w:rsid w:val="007D640D"/>
    <w:rsid w:val="007D649E"/>
    <w:rsid w:val="007D66B3"/>
    <w:rsid w:val="007D66F3"/>
    <w:rsid w:val="007D66FD"/>
    <w:rsid w:val="007D69A5"/>
    <w:rsid w:val="007D712C"/>
    <w:rsid w:val="007D71B7"/>
    <w:rsid w:val="007D7AEE"/>
    <w:rsid w:val="007D7BCA"/>
    <w:rsid w:val="007E0290"/>
    <w:rsid w:val="007E06B4"/>
    <w:rsid w:val="007E0EEC"/>
    <w:rsid w:val="007E16C8"/>
    <w:rsid w:val="007E1A5B"/>
    <w:rsid w:val="007E21FF"/>
    <w:rsid w:val="007E22BF"/>
    <w:rsid w:val="007E23BD"/>
    <w:rsid w:val="007E24C9"/>
    <w:rsid w:val="007E24F9"/>
    <w:rsid w:val="007E25B7"/>
    <w:rsid w:val="007E2891"/>
    <w:rsid w:val="007E34E0"/>
    <w:rsid w:val="007E3A95"/>
    <w:rsid w:val="007E3B95"/>
    <w:rsid w:val="007E3BCD"/>
    <w:rsid w:val="007E3FB4"/>
    <w:rsid w:val="007E3FE1"/>
    <w:rsid w:val="007E49C7"/>
    <w:rsid w:val="007E4AA4"/>
    <w:rsid w:val="007E4C21"/>
    <w:rsid w:val="007E51A1"/>
    <w:rsid w:val="007E58F7"/>
    <w:rsid w:val="007E5BB8"/>
    <w:rsid w:val="007E5E41"/>
    <w:rsid w:val="007E5ED4"/>
    <w:rsid w:val="007E6104"/>
    <w:rsid w:val="007E6236"/>
    <w:rsid w:val="007E6250"/>
    <w:rsid w:val="007E6276"/>
    <w:rsid w:val="007E65A0"/>
    <w:rsid w:val="007E65FC"/>
    <w:rsid w:val="007E6B2E"/>
    <w:rsid w:val="007E6CDC"/>
    <w:rsid w:val="007E7180"/>
    <w:rsid w:val="007E745E"/>
    <w:rsid w:val="007E746D"/>
    <w:rsid w:val="007E7CF9"/>
    <w:rsid w:val="007F0256"/>
    <w:rsid w:val="007F0604"/>
    <w:rsid w:val="007F0DC3"/>
    <w:rsid w:val="007F15A7"/>
    <w:rsid w:val="007F163A"/>
    <w:rsid w:val="007F1653"/>
    <w:rsid w:val="007F175C"/>
    <w:rsid w:val="007F1C3A"/>
    <w:rsid w:val="007F1CCF"/>
    <w:rsid w:val="007F1E3A"/>
    <w:rsid w:val="007F1F69"/>
    <w:rsid w:val="007F210F"/>
    <w:rsid w:val="007F23A4"/>
    <w:rsid w:val="007F24AE"/>
    <w:rsid w:val="007F2780"/>
    <w:rsid w:val="007F2FE3"/>
    <w:rsid w:val="007F304B"/>
    <w:rsid w:val="007F342F"/>
    <w:rsid w:val="007F39CE"/>
    <w:rsid w:val="007F3ACC"/>
    <w:rsid w:val="007F3B4D"/>
    <w:rsid w:val="007F3DC9"/>
    <w:rsid w:val="007F3E01"/>
    <w:rsid w:val="007F4643"/>
    <w:rsid w:val="007F46A1"/>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95D"/>
    <w:rsid w:val="007F7AE2"/>
    <w:rsid w:val="007F7C5A"/>
    <w:rsid w:val="00800682"/>
    <w:rsid w:val="00800A6C"/>
    <w:rsid w:val="00800D8A"/>
    <w:rsid w:val="00800EA6"/>
    <w:rsid w:val="0080147F"/>
    <w:rsid w:val="00801582"/>
    <w:rsid w:val="00801703"/>
    <w:rsid w:val="00801939"/>
    <w:rsid w:val="00801E68"/>
    <w:rsid w:val="00801F9B"/>
    <w:rsid w:val="00802420"/>
    <w:rsid w:val="0080243C"/>
    <w:rsid w:val="008024B9"/>
    <w:rsid w:val="00802597"/>
    <w:rsid w:val="008031FE"/>
    <w:rsid w:val="0080323A"/>
    <w:rsid w:val="008032BD"/>
    <w:rsid w:val="008032CF"/>
    <w:rsid w:val="0080377A"/>
    <w:rsid w:val="00803A68"/>
    <w:rsid w:val="00803AF4"/>
    <w:rsid w:val="00803CF1"/>
    <w:rsid w:val="00804011"/>
    <w:rsid w:val="0080420F"/>
    <w:rsid w:val="0080432C"/>
    <w:rsid w:val="00804440"/>
    <w:rsid w:val="008047C4"/>
    <w:rsid w:val="008051F3"/>
    <w:rsid w:val="0080559F"/>
    <w:rsid w:val="00805A6F"/>
    <w:rsid w:val="00805D88"/>
    <w:rsid w:val="00805D8C"/>
    <w:rsid w:val="00805EB6"/>
    <w:rsid w:val="008062B3"/>
    <w:rsid w:val="00806636"/>
    <w:rsid w:val="008070D8"/>
    <w:rsid w:val="00807162"/>
    <w:rsid w:val="008071DA"/>
    <w:rsid w:val="00807393"/>
    <w:rsid w:val="0080753C"/>
    <w:rsid w:val="008076E4"/>
    <w:rsid w:val="0080782E"/>
    <w:rsid w:val="0081050F"/>
    <w:rsid w:val="008107B1"/>
    <w:rsid w:val="00810A9A"/>
    <w:rsid w:val="00810CDE"/>
    <w:rsid w:val="00810E18"/>
    <w:rsid w:val="0081101D"/>
    <w:rsid w:val="00811380"/>
    <w:rsid w:val="00811415"/>
    <w:rsid w:val="0081141A"/>
    <w:rsid w:val="00811690"/>
    <w:rsid w:val="00811752"/>
    <w:rsid w:val="008117D5"/>
    <w:rsid w:val="00811BF2"/>
    <w:rsid w:val="00811FD2"/>
    <w:rsid w:val="008126ED"/>
    <w:rsid w:val="00812973"/>
    <w:rsid w:val="00812CCC"/>
    <w:rsid w:val="00812D3F"/>
    <w:rsid w:val="00813254"/>
    <w:rsid w:val="0081335D"/>
    <w:rsid w:val="00813414"/>
    <w:rsid w:val="00813507"/>
    <w:rsid w:val="00813906"/>
    <w:rsid w:val="00813B47"/>
    <w:rsid w:val="00813ED0"/>
    <w:rsid w:val="00814029"/>
    <w:rsid w:val="008141D8"/>
    <w:rsid w:val="008143CB"/>
    <w:rsid w:val="00814805"/>
    <w:rsid w:val="0081485B"/>
    <w:rsid w:val="00814964"/>
    <w:rsid w:val="008149BE"/>
    <w:rsid w:val="00814A69"/>
    <w:rsid w:val="00815119"/>
    <w:rsid w:val="008153AE"/>
    <w:rsid w:val="00816272"/>
    <w:rsid w:val="0081653A"/>
    <w:rsid w:val="008169BC"/>
    <w:rsid w:val="00816A63"/>
    <w:rsid w:val="00816B26"/>
    <w:rsid w:val="00816B9F"/>
    <w:rsid w:val="00816C0B"/>
    <w:rsid w:val="00816F28"/>
    <w:rsid w:val="008170DB"/>
    <w:rsid w:val="0082054F"/>
    <w:rsid w:val="00821622"/>
    <w:rsid w:val="008217E8"/>
    <w:rsid w:val="00821B30"/>
    <w:rsid w:val="0082203E"/>
    <w:rsid w:val="008223F1"/>
    <w:rsid w:val="0082252D"/>
    <w:rsid w:val="00822BCB"/>
    <w:rsid w:val="00822C26"/>
    <w:rsid w:val="00822CD1"/>
    <w:rsid w:val="00822EC6"/>
    <w:rsid w:val="008230CE"/>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9B0"/>
    <w:rsid w:val="00826A15"/>
    <w:rsid w:val="00826F2C"/>
    <w:rsid w:val="00827242"/>
    <w:rsid w:val="00827337"/>
    <w:rsid w:val="0082737E"/>
    <w:rsid w:val="00827675"/>
    <w:rsid w:val="00827941"/>
    <w:rsid w:val="00827D1B"/>
    <w:rsid w:val="00827DF7"/>
    <w:rsid w:val="00830305"/>
    <w:rsid w:val="0083068D"/>
    <w:rsid w:val="008306D9"/>
    <w:rsid w:val="0083072B"/>
    <w:rsid w:val="00830B42"/>
    <w:rsid w:val="00830CE7"/>
    <w:rsid w:val="008311B7"/>
    <w:rsid w:val="008317BE"/>
    <w:rsid w:val="00831C33"/>
    <w:rsid w:val="00831CCB"/>
    <w:rsid w:val="00831CF6"/>
    <w:rsid w:val="00831E13"/>
    <w:rsid w:val="00832275"/>
    <w:rsid w:val="0083260C"/>
    <w:rsid w:val="008328B5"/>
    <w:rsid w:val="008330ED"/>
    <w:rsid w:val="00833705"/>
    <w:rsid w:val="008338FC"/>
    <w:rsid w:val="00833F53"/>
    <w:rsid w:val="0083429B"/>
    <w:rsid w:val="008345B8"/>
    <w:rsid w:val="00834883"/>
    <w:rsid w:val="00834A62"/>
    <w:rsid w:val="008350FB"/>
    <w:rsid w:val="0083516C"/>
    <w:rsid w:val="008352AA"/>
    <w:rsid w:val="00835754"/>
    <w:rsid w:val="008357CC"/>
    <w:rsid w:val="00836066"/>
    <w:rsid w:val="00836757"/>
    <w:rsid w:val="00836780"/>
    <w:rsid w:val="008367F7"/>
    <w:rsid w:val="00836B97"/>
    <w:rsid w:val="00836E56"/>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E7F"/>
    <w:rsid w:val="00841F24"/>
    <w:rsid w:val="0084227F"/>
    <w:rsid w:val="008423F5"/>
    <w:rsid w:val="0084286D"/>
    <w:rsid w:val="008428A4"/>
    <w:rsid w:val="008428F8"/>
    <w:rsid w:val="00842936"/>
    <w:rsid w:val="00842A30"/>
    <w:rsid w:val="00842C5F"/>
    <w:rsid w:val="008430F3"/>
    <w:rsid w:val="0084315C"/>
    <w:rsid w:val="008431A9"/>
    <w:rsid w:val="0084352A"/>
    <w:rsid w:val="0084357F"/>
    <w:rsid w:val="008436A1"/>
    <w:rsid w:val="008438FF"/>
    <w:rsid w:val="0084408F"/>
    <w:rsid w:val="00844251"/>
    <w:rsid w:val="0084436B"/>
    <w:rsid w:val="008444A8"/>
    <w:rsid w:val="00844578"/>
    <w:rsid w:val="00844613"/>
    <w:rsid w:val="0084472B"/>
    <w:rsid w:val="008449B0"/>
    <w:rsid w:val="00844E53"/>
    <w:rsid w:val="0084511E"/>
    <w:rsid w:val="0084512C"/>
    <w:rsid w:val="0084523D"/>
    <w:rsid w:val="00845457"/>
    <w:rsid w:val="008456A8"/>
    <w:rsid w:val="00845BD8"/>
    <w:rsid w:val="008460BD"/>
    <w:rsid w:val="008462E7"/>
    <w:rsid w:val="008465B9"/>
    <w:rsid w:val="00846843"/>
    <w:rsid w:val="00846970"/>
    <w:rsid w:val="00846CC7"/>
    <w:rsid w:val="00846E6C"/>
    <w:rsid w:val="00846ECD"/>
    <w:rsid w:val="00846EE2"/>
    <w:rsid w:val="0084749E"/>
    <w:rsid w:val="008474D9"/>
    <w:rsid w:val="00847913"/>
    <w:rsid w:val="00847F25"/>
    <w:rsid w:val="008501FA"/>
    <w:rsid w:val="008502DA"/>
    <w:rsid w:val="00850502"/>
    <w:rsid w:val="00850998"/>
    <w:rsid w:val="00850B75"/>
    <w:rsid w:val="00850F67"/>
    <w:rsid w:val="00851185"/>
    <w:rsid w:val="0085131B"/>
    <w:rsid w:val="00851B0F"/>
    <w:rsid w:val="008528F3"/>
    <w:rsid w:val="00852919"/>
    <w:rsid w:val="0085392E"/>
    <w:rsid w:val="00853AF9"/>
    <w:rsid w:val="00853D09"/>
    <w:rsid w:val="00853F08"/>
    <w:rsid w:val="00854200"/>
    <w:rsid w:val="00854490"/>
    <w:rsid w:val="008544D2"/>
    <w:rsid w:val="00854B30"/>
    <w:rsid w:val="00854BD2"/>
    <w:rsid w:val="00854EDE"/>
    <w:rsid w:val="00855059"/>
    <w:rsid w:val="00855AF6"/>
    <w:rsid w:val="00855DFE"/>
    <w:rsid w:val="008560BE"/>
    <w:rsid w:val="008563D7"/>
    <w:rsid w:val="008569BD"/>
    <w:rsid w:val="00856A79"/>
    <w:rsid w:val="00856CCB"/>
    <w:rsid w:val="00856D9A"/>
    <w:rsid w:val="00856DCC"/>
    <w:rsid w:val="00856E60"/>
    <w:rsid w:val="008573A2"/>
    <w:rsid w:val="0085758A"/>
    <w:rsid w:val="008576C7"/>
    <w:rsid w:val="00857D00"/>
    <w:rsid w:val="00857D01"/>
    <w:rsid w:val="00857E38"/>
    <w:rsid w:val="008603A0"/>
    <w:rsid w:val="008603B3"/>
    <w:rsid w:val="00860506"/>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629"/>
    <w:rsid w:val="0086479A"/>
    <w:rsid w:val="008647F3"/>
    <w:rsid w:val="008649BD"/>
    <w:rsid w:val="00865010"/>
    <w:rsid w:val="008654C3"/>
    <w:rsid w:val="0086571D"/>
    <w:rsid w:val="008657E7"/>
    <w:rsid w:val="00865895"/>
    <w:rsid w:val="00865A72"/>
    <w:rsid w:val="00865AA0"/>
    <w:rsid w:val="00865B0E"/>
    <w:rsid w:val="00865B8B"/>
    <w:rsid w:val="00865EED"/>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525"/>
    <w:rsid w:val="00870702"/>
    <w:rsid w:val="008709F2"/>
    <w:rsid w:val="00870B5F"/>
    <w:rsid w:val="00870BAE"/>
    <w:rsid w:val="00870FEC"/>
    <w:rsid w:val="008710CC"/>
    <w:rsid w:val="008714BE"/>
    <w:rsid w:val="008716D8"/>
    <w:rsid w:val="0087183E"/>
    <w:rsid w:val="00872150"/>
    <w:rsid w:val="008724DB"/>
    <w:rsid w:val="0087281D"/>
    <w:rsid w:val="0087296E"/>
    <w:rsid w:val="00872A94"/>
    <w:rsid w:val="00872D1A"/>
    <w:rsid w:val="00873211"/>
    <w:rsid w:val="00873309"/>
    <w:rsid w:val="008733FA"/>
    <w:rsid w:val="008736A4"/>
    <w:rsid w:val="00873757"/>
    <w:rsid w:val="00873AB1"/>
    <w:rsid w:val="00873CAB"/>
    <w:rsid w:val="008743CF"/>
    <w:rsid w:val="008743DE"/>
    <w:rsid w:val="00874627"/>
    <w:rsid w:val="008746DE"/>
    <w:rsid w:val="0087480A"/>
    <w:rsid w:val="008749FA"/>
    <w:rsid w:val="008751E6"/>
    <w:rsid w:val="0087528F"/>
    <w:rsid w:val="00875504"/>
    <w:rsid w:val="008755E0"/>
    <w:rsid w:val="00875784"/>
    <w:rsid w:val="00875850"/>
    <w:rsid w:val="00875D58"/>
    <w:rsid w:val="00875F55"/>
    <w:rsid w:val="00875FCA"/>
    <w:rsid w:val="0087618A"/>
    <w:rsid w:val="00876BAC"/>
    <w:rsid w:val="00876D36"/>
    <w:rsid w:val="00876EEF"/>
    <w:rsid w:val="00876FC0"/>
    <w:rsid w:val="00877201"/>
    <w:rsid w:val="00877329"/>
    <w:rsid w:val="00877511"/>
    <w:rsid w:val="0087796D"/>
    <w:rsid w:val="00877F12"/>
    <w:rsid w:val="00877F76"/>
    <w:rsid w:val="008800C4"/>
    <w:rsid w:val="00880157"/>
    <w:rsid w:val="00880571"/>
    <w:rsid w:val="00880819"/>
    <w:rsid w:val="00880A45"/>
    <w:rsid w:val="00880C5A"/>
    <w:rsid w:val="00881055"/>
    <w:rsid w:val="00881120"/>
    <w:rsid w:val="008812BB"/>
    <w:rsid w:val="00881433"/>
    <w:rsid w:val="00881637"/>
    <w:rsid w:val="0088182A"/>
    <w:rsid w:val="00881E4E"/>
    <w:rsid w:val="00882249"/>
    <w:rsid w:val="008826F4"/>
    <w:rsid w:val="00882A24"/>
    <w:rsid w:val="00883327"/>
    <w:rsid w:val="0088343D"/>
    <w:rsid w:val="00883487"/>
    <w:rsid w:val="0088355F"/>
    <w:rsid w:val="0088360E"/>
    <w:rsid w:val="00883669"/>
    <w:rsid w:val="00883B5C"/>
    <w:rsid w:val="00883C30"/>
    <w:rsid w:val="00883CF0"/>
    <w:rsid w:val="008843CB"/>
    <w:rsid w:val="00884B75"/>
    <w:rsid w:val="00884DC6"/>
    <w:rsid w:val="00885074"/>
    <w:rsid w:val="0088517B"/>
    <w:rsid w:val="008859EB"/>
    <w:rsid w:val="00885BB6"/>
    <w:rsid w:val="00886051"/>
    <w:rsid w:val="008861F5"/>
    <w:rsid w:val="008863A8"/>
    <w:rsid w:val="008863AE"/>
    <w:rsid w:val="0088705C"/>
    <w:rsid w:val="0088728A"/>
    <w:rsid w:val="00887750"/>
    <w:rsid w:val="00887DFE"/>
    <w:rsid w:val="00890191"/>
    <w:rsid w:val="00890253"/>
    <w:rsid w:val="00890562"/>
    <w:rsid w:val="00890A0E"/>
    <w:rsid w:val="00890AB0"/>
    <w:rsid w:val="0089125F"/>
    <w:rsid w:val="0089126C"/>
    <w:rsid w:val="00891475"/>
    <w:rsid w:val="00891487"/>
    <w:rsid w:val="00891B06"/>
    <w:rsid w:val="00891D6B"/>
    <w:rsid w:val="0089235E"/>
    <w:rsid w:val="00892C3E"/>
    <w:rsid w:val="00892DF0"/>
    <w:rsid w:val="00892F38"/>
    <w:rsid w:val="00892F75"/>
    <w:rsid w:val="0089355D"/>
    <w:rsid w:val="00893A3B"/>
    <w:rsid w:val="00893E9F"/>
    <w:rsid w:val="008944BF"/>
    <w:rsid w:val="0089534A"/>
    <w:rsid w:val="008956D2"/>
    <w:rsid w:val="008956DC"/>
    <w:rsid w:val="00895C28"/>
    <w:rsid w:val="00895CD6"/>
    <w:rsid w:val="00896093"/>
    <w:rsid w:val="00896D56"/>
    <w:rsid w:val="00896F84"/>
    <w:rsid w:val="00897033"/>
    <w:rsid w:val="008973B3"/>
    <w:rsid w:val="00897413"/>
    <w:rsid w:val="0089742A"/>
    <w:rsid w:val="00897896"/>
    <w:rsid w:val="00897D1E"/>
    <w:rsid w:val="008A079C"/>
    <w:rsid w:val="008A0A6F"/>
    <w:rsid w:val="008A0B42"/>
    <w:rsid w:val="008A1250"/>
    <w:rsid w:val="008A1495"/>
    <w:rsid w:val="008A20D3"/>
    <w:rsid w:val="008A2157"/>
    <w:rsid w:val="008A28D5"/>
    <w:rsid w:val="008A2FBA"/>
    <w:rsid w:val="008A3493"/>
    <w:rsid w:val="008A3614"/>
    <w:rsid w:val="008A3FBB"/>
    <w:rsid w:val="008A4040"/>
    <w:rsid w:val="008A4170"/>
    <w:rsid w:val="008A444C"/>
    <w:rsid w:val="008A48D0"/>
    <w:rsid w:val="008A494F"/>
    <w:rsid w:val="008A49AB"/>
    <w:rsid w:val="008A49D2"/>
    <w:rsid w:val="008A4B2C"/>
    <w:rsid w:val="008A4C8D"/>
    <w:rsid w:val="008A4D18"/>
    <w:rsid w:val="008A5102"/>
    <w:rsid w:val="008A512E"/>
    <w:rsid w:val="008A515C"/>
    <w:rsid w:val="008A536F"/>
    <w:rsid w:val="008A5BC7"/>
    <w:rsid w:val="008A5FE9"/>
    <w:rsid w:val="008A6219"/>
    <w:rsid w:val="008A6369"/>
    <w:rsid w:val="008A6634"/>
    <w:rsid w:val="008A671E"/>
    <w:rsid w:val="008A6731"/>
    <w:rsid w:val="008A68C5"/>
    <w:rsid w:val="008A73CC"/>
    <w:rsid w:val="008A797F"/>
    <w:rsid w:val="008A7DBB"/>
    <w:rsid w:val="008B0232"/>
    <w:rsid w:val="008B0329"/>
    <w:rsid w:val="008B09EE"/>
    <w:rsid w:val="008B1189"/>
    <w:rsid w:val="008B128D"/>
    <w:rsid w:val="008B176F"/>
    <w:rsid w:val="008B18CE"/>
    <w:rsid w:val="008B1B90"/>
    <w:rsid w:val="008B1F31"/>
    <w:rsid w:val="008B20B2"/>
    <w:rsid w:val="008B2419"/>
    <w:rsid w:val="008B269F"/>
    <w:rsid w:val="008B29C3"/>
    <w:rsid w:val="008B2A43"/>
    <w:rsid w:val="008B32BD"/>
    <w:rsid w:val="008B34B1"/>
    <w:rsid w:val="008B397D"/>
    <w:rsid w:val="008B3B1C"/>
    <w:rsid w:val="008B3BEB"/>
    <w:rsid w:val="008B40B2"/>
    <w:rsid w:val="008B450F"/>
    <w:rsid w:val="008B4FBC"/>
    <w:rsid w:val="008B50B6"/>
    <w:rsid w:val="008B5271"/>
    <w:rsid w:val="008B5283"/>
    <w:rsid w:val="008B54D3"/>
    <w:rsid w:val="008B581F"/>
    <w:rsid w:val="008B5BC4"/>
    <w:rsid w:val="008B5C29"/>
    <w:rsid w:val="008B5F1A"/>
    <w:rsid w:val="008B62F4"/>
    <w:rsid w:val="008B64CE"/>
    <w:rsid w:val="008B6D05"/>
    <w:rsid w:val="008B70FE"/>
    <w:rsid w:val="008B711C"/>
    <w:rsid w:val="008B7136"/>
    <w:rsid w:val="008B7184"/>
    <w:rsid w:val="008B7354"/>
    <w:rsid w:val="008B7656"/>
    <w:rsid w:val="008C0078"/>
    <w:rsid w:val="008C00A8"/>
    <w:rsid w:val="008C02CB"/>
    <w:rsid w:val="008C05F3"/>
    <w:rsid w:val="008C072C"/>
    <w:rsid w:val="008C0F92"/>
    <w:rsid w:val="008C1080"/>
    <w:rsid w:val="008C1132"/>
    <w:rsid w:val="008C131A"/>
    <w:rsid w:val="008C186F"/>
    <w:rsid w:val="008C19A4"/>
    <w:rsid w:val="008C19E6"/>
    <w:rsid w:val="008C1A05"/>
    <w:rsid w:val="008C1CAE"/>
    <w:rsid w:val="008C203F"/>
    <w:rsid w:val="008C24DB"/>
    <w:rsid w:val="008C25CC"/>
    <w:rsid w:val="008C28C7"/>
    <w:rsid w:val="008C2CBA"/>
    <w:rsid w:val="008C2D29"/>
    <w:rsid w:val="008C2D54"/>
    <w:rsid w:val="008C3013"/>
    <w:rsid w:val="008C3065"/>
    <w:rsid w:val="008C3187"/>
    <w:rsid w:val="008C3279"/>
    <w:rsid w:val="008C3A60"/>
    <w:rsid w:val="008C3FF6"/>
    <w:rsid w:val="008C420A"/>
    <w:rsid w:val="008C43C8"/>
    <w:rsid w:val="008C4839"/>
    <w:rsid w:val="008C4FDA"/>
    <w:rsid w:val="008C51EE"/>
    <w:rsid w:val="008C5314"/>
    <w:rsid w:val="008C53A7"/>
    <w:rsid w:val="008C58B5"/>
    <w:rsid w:val="008C5B08"/>
    <w:rsid w:val="008C5EBF"/>
    <w:rsid w:val="008C6058"/>
    <w:rsid w:val="008C6151"/>
    <w:rsid w:val="008C61F9"/>
    <w:rsid w:val="008C6575"/>
    <w:rsid w:val="008C6DF3"/>
    <w:rsid w:val="008C70AD"/>
    <w:rsid w:val="008C717D"/>
    <w:rsid w:val="008C7405"/>
    <w:rsid w:val="008C7467"/>
    <w:rsid w:val="008C76D9"/>
    <w:rsid w:val="008C796F"/>
    <w:rsid w:val="008C7A89"/>
    <w:rsid w:val="008C7D55"/>
    <w:rsid w:val="008C7F10"/>
    <w:rsid w:val="008C7F4D"/>
    <w:rsid w:val="008D03EF"/>
    <w:rsid w:val="008D0688"/>
    <w:rsid w:val="008D068B"/>
    <w:rsid w:val="008D0BA0"/>
    <w:rsid w:val="008D0DB4"/>
    <w:rsid w:val="008D0FA1"/>
    <w:rsid w:val="008D10D9"/>
    <w:rsid w:val="008D116A"/>
    <w:rsid w:val="008D1180"/>
    <w:rsid w:val="008D157E"/>
    <w:rsid w:val="008D1862"/>
    <w:rsid w:val="008D21A1"/>
    <w:rsid w:val="008D276E"/>
    <w:rsid w:val="008D3230"/>
    <w:rsid w:val="008D34CC"/>
    <w:rsid w:val="008D3B76"/>
    <w:rsid w:val="008D3BD6"/>
    <w:rsid w:val="008D4295"/>
    <w:rsid w:val="008D4310"/>
    <w:rsid w:val="008D465B"/>
    <w:rsid w:val="008D4C3E"/>
    <w:rsid w:val="008D4C85"/>
    <w:rsid w:val="008D5541"/>
    <w:rsid w:val="008D5678"/>
    <w:rsid w:val="008D5906"/>
    <w:rsid w:val="008D594E"/>
    <w:rsid w:val="008D59AE"/>
    <w:rsid w:val="008D5B43"/>
    <w:rsid w:val="008D5C5C"/>
    <w:rsid w:val="008D5E78"/>
    <w:rsid w:val="008D6128"/>
    <w:rsid w:val="008D6770"/>
    <w:rsid w:val="008D71A6"/>
    <w:rsid w:val="008D720C"/>
    <w:rsid w:val="008D7485"/>
    <w:rsid w:val="008D756D"/>
    <w:rsid w:val="008D7CDB"/>
    <w:rsid w:val="008E01AC"/>
    <w:rsid w:val="008E0421"/>
    <w:rsid w:val="008E074A"/>
    <w:rsid w:val="008E0C9E"/>
    <w:rsid w:val="008E0D0B"/>
    <w:rsid w:val="008E0D6C"/>
    <w:rsid w:val="008E10FD"/>
    <w:rsid w:val="008E126F"/>
    <w:rsid w:val="008E1538"/>
    <w:rsid w:val="008E1D60"/>
    <w:rsid w:val="008E1DBD"/>
    <w:rsid w:val="008E1E2C"/>
    <w:rsid w:val="008E274C"/>
    <w:rsid w:val="008E279D"/>
    <w:rsid w:val="008E2914"/>
    <w:rsid w:val="008E2AE2"/>
    <w:rsid w:val="008E2CD8"/>
    <w:rsid w:val="008E3217"/>
    <w:rsid w:val="008E3234"/>
    <w:rsid w:val="008E336D"/>
    <w:rsid w:val="008E3773"/>
    <w:rsid w:val="008E3EA4"/>
    <w:rsid w:val="008E3F0E"/>
    <w:rsid w:val="008E3F3D"/>
    <w:rsid w:val="008E42F8"/>
    <w:rsid w:val="008E45B9"/>
    <w:rsid w:val="008E4C54"/>
    <w:rsid w:val="008E4DB9"/>
    <w:rsid w:val="008E5169"/>
    <w:rsid w:val="008E5771"/>
    <w:rsid w:val="008E5B43"/>
    <w:rsid w:val="008E5D90"/>
    <w:rsid w:val="008E5F23"/>
    <w:rsid w:val="008E668A"/>
    <w:rsid w:val="008E6A1E"/>
    <w:rsid w:val="008E6CB7"/>
    <w:rsid w:val="008E6DB0"/>
    <w:rsid w:val="008E736F"/>
    <w:rsid w:val="008E793F"/>
    <w:rsid w:val="008E7BCC"/>
    <w:rsid w:val="008E7DFA"/>
    <w:rsid w:val="008F01A1"/>
    <w:rsid w:val="008F03C8"/>
    <w:rsid w:val="008F0851"/>
    <w:rsid w:val="008F0AC1"/>
    <w:rsid w:val="008F11C6"/>
    <w:rsid w:val="008F1D72"/>
    <w:rsid w:val="008F21AC"/>
    <w:rsid w:val="008F2620"/>
    <w:rsid w:val="008F2717"/>
    <w:rsid w:val="008F287A"/>
    <w:rsid w:val="008F3218"/>
    <w:rsid w:val="008F32CD"/>
    <w:rsid w:val="008F3306"/>
    <w:rsid w:val="008F358F"/>
    <w:rsid w:val="008F397D"/>
    <w:rsid w:val="008F3B83"/>
    <w:rsid w:val="008F3CEE"/>
    <w:rsid w:val="008F3F4A"/>
    <w:rsid w:val="008F4316"/>
    <w:rsid w:val="008F438C"/>
    <w:rsid w:val="008F4493"/>
    <w:rsid w:val="008F4497"/>
    <w:rsid w:val="008F4541"/>
    <w:rsid w:val="008F46D0"/>
    <w:rsid w:val="008F477F"/>
    <w:rsid w:val="008F4795"/>
    <w:rsid w:val="008F48CC"/>
    <w:rsid w:val="008F4D5A"/>
    <w:rsid w:val="008F4F15"/>
    <w:rsid w:val="008F4FE9"/>
    <w:rsid w:val="008F5016"/>
    <w:rsid w:val="008F51B0"/>
    <w:rsid w:val="008F5292"/>
    <w:rsid w:val="008F5336"/>
    <w:rsid w:val="008F5605"/>
    <w:rsid w:val="008F563E"/>
    <w:rsid w:val="008F591D"/>
    <w:rsid w:val="008F5938"/>
    <w:rsid w:val="008F5ED5"/>
    <w:rsid w:val="008F5F64"/>
    <w:rsid w:val="008F6674"/>
    <w:rsid w:val="008F67C6"/>
    <w:rsid w:val="008F694A"/>
    <w:rsid w:val="008F6D6F"/>
    <w:rsid w:val="008F7585"/>
    <w:rsid w:val="008F77CF"/>
    <w:rsid w:val="008F7900"/>
    <w:rsid w:val="00900642"/>
    <w:rsid w:val="0090065D"/>
    <w:rsid w:val="009008FD"/>
    <w:rsid w:val="00900BA8"/>
    <w:rsid w:val="00900C13"/>
    <w:rsid w:val="00900F38"/>
    <w:rsid w:val="009010F5"/>
    <w:rsid w:val="009012FB"/>
    <w:rsid w:val="0090159B"/>
    <w:rsid w:val="009015B6"/>
    <w:rsid w:val="00901865"/>
    <w:rsid w:val="00901AA7"/>
    <w:rsid w:val="00902030"/>
    <w:rsid w:val="009025E9"/>
    <w:rsid w:val="00902BA9"/>
    <w:rsid w:val="00902DFA"/>
    <w:rsid w:val="00902E81"/>
    <w:rsid w:val="009034C0"/>
    <w:rsid w:val="0090370C"/>
    <w:rsid w:val="0090386A"/>
    <w:rsid w:val="00903A52"/>
    <w:rsid w:val="00903C5A"/>
    <w:rsid w:val="009040E6"/>
    <w:rsid w:val="009044C2"/>
    <w:rsid w:val="0090491C"/>
    <w:rsid w:val="00904D2F"/>
    <w:rsid w:val="00904F78"/>
    <w:rsid w:val="00905060"/>
    <w:rsid w:val="00905062"/>
    <w:rsid w:val="009052BE"/>
    <w:rsid w:val="0090561D"/>
    <w:rsid w:val="00905A48"/>
    <w:rsid w:val="009060E6"/>
    <w:rsid w:val="009061DD"/>
    <w:rsid w:val="00906516"/>
    <w:rsid w:val="009068B1"/>
    <w:rsid w:val="00906AFF"/>
    <w:rsid w:val="00906C20"/>
    <w:rsid w:val="00906E3C"/>
    <w:rsid w:val="00906E41"/>
    <w:rsid w:val="00906F61"/>
    <w:rsid w:val="009071FC"/>
    <w:rsid w:val="00907520"/>
    <w:rsid w:val="00907C6F"/>
    <w:rsid w:val="00910611"/>
    <w:rsid w:val="00910D61"/>
    <w:rsid w:val="009117F0"/>
    <w:rsid w:val="009118F9"/>
    <w:rsid w:val="00912030"/>
    <w:rsid w:val="00912B0F"/>
    <w:rsid w:val="00913947"/>
    <w:rsid w:val="00913977"/>
    <w:rsid w:val="00913CBE"/>
    <w:rsid w:val="00914203"/>
    <w:rsid w:val="009145A7"/>
    <w:rsid w:val="00914A96"/>
    <w:rsid w:val="00914CD7"/>
    <w:rsid w:val="0091500F"/>
    <w:rsid w:val="00915433"/>
    <w:rsid w:val="009154A3"/>
    <w:rsid w:val="00915BD7"/>
    <w:rsid w:val="00915E07"/>
    <w:rsid w:val="00915F7B"/>
    <w:rsid w:val="009160DF"/>
    <w:rsid w:val="0091639D"/>
    <w:rsid w:val="009163F2"/>
    <w:rsid w:val="0091679C"/>
    <w:rsid w:val="00916C1D"/>
    <w:rsid w:val="0091760A"/>
    <w:rsid w:val="00917769"/>
    <w:rsid w:val="00917B2F"/>
    <w:rsid w:val="00917F6F"/>
    <w:rsid w:val="0092096B"/>
    <w:rsid w:val="00920B55"/>
    <w:rsid w:val="00920B8C"/>
    <w:rsid w:val="00920EA5"/>
    <w:rsid w:val="009211F4"/>
    <w:rsid w:val="00921663"/>
    <w:rsid w:val="00921C8C"/>
    <w:rsid w:val="009228DD"/>
    <w:rsid w:val="00922AA4"/>
    <w:rsid w:val="00922C95"/>
    <w:rsid w:val="00922FA5"/>
    <w:rsid w:val="009231C2"/>
    <w:rsid w:val="00923BE6"/>
    <w:rsid w:val="009240FC"/>
    <w:rsid w:val="00924167"/>
    <w:rsid w:val="0092436B"/>
    <w:rsid w:val="0092455A"/>
    <w:rsid w:val="00924B34"/>
    <w:rsid w:val="00924B5D"/>
    <w:rsid w:val="009250A4"/>
    <w:rsid w:val="00925560"/>
    <w:rsid w:val="0092560D"/>
    <w:rsid w:val="00925867"/>
    <w:rsid w:val="00925DD5"/>
    <w:rsid w:val="0092649C"/>
    <w:rsid w:val="00927091"/>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12F"/>
    <w:rsid w:val="009335CA"/>
    <w:rsid w:val="00933951"/>
    <w:rsid w:val="00933B65"/>
    <w:rsid w:val="0093414D"/>
    <w:rsid w:val="00934183"/>
    <w:rsid w:val="00934623"/>
    <w:rsid w:val="00934643"/>
    <w:rsid w:val="00934780"/>
    <w:rsid w:val="009348A1"/>
    <w:rsid w:val="00934E35"/>
    <w:rsid w:val="00934FBB"/>
    <w:rsid w:val="009355C5"/>
    <w:rsid w:val="00935A21"/>
    <w:rsid w:val="00935A37"/>
    <w:rsid w:val="00935D6F"/>
    <w:rsid w:val="009361A8"/>
    <w:rsid w:val="009363BA"/>
    <w:rsid w:val="009366F0"/>
    <w:rsid w:val="00936B68"/>
    <w:rsid w:val="00936CC3"/>
    <w:rsid w:val="00936ED8"/>
    <w:rsid w:val="009370E1"/>
    <w:rsid w:val="009370FC"/>
    <w:rsid w:val="00937560"/>
    <w:rsid w:val="00937C62"/>
    <w:rsid w:val="00937DA2"/>
    <w:rsid w:val="00937F2A"/>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C5B"/>
    <w:rsid w:val="00943D43"/>
    <w:rsid w:val="00943FEF"/>
    <w:rsid w:val="0094420F"/>
    <w:rsid w:val="00944550"/>
    <w:rsid w:val="0094481F"/>
    <w:rsid w:val="00944B7B"/>
    <w:rsid w:val="00944BCB"/>
    <w:rsid w:val="00944F41"/>
    <w:rsid w:val="009451B1"/>
    <w:rsid w:val="0094570D"/>
    <w:rsid w:val="00945823"/>
    <w:rsid w:val="00945833"/>
    <w:rsid w:val="00945951"/>
    <w:rsid w:val="00945973"/>
    <w:rsid w:val="00945D36"/>
    <w:rsid w:val="00945FC0"/>
    <w:rsid w:val="00945FCB"/>
    <w:rsid w:val="00946085"/>
    <w:rsid w:val="00946175"/>
    <w:rsid w:val="009462A0"/>
    <w:rsid w:val="009463E2"/>
    <w:rsid w:val="009464C8"/>
    <w:rsid w:val="009465CB"/>
    <w:rsid w:val="00946D40"/>
    <w:rsid w:val="00947057"/>
    <w:rsid w:val="0094723C"/>
    <w:rsid w:val="009473D4"/>
    <w:rsid w:val="009474D3"/>
    <w:rsid w:val="00947921"/>
    <w:rsid w:val="00947C80"/>
    <w:rsid w:val="00947F54"/>
    <w:rsid w:val="0095042B"/>
    <w:rsid w:val="009509FD"/>
    <w:rsid w:val="00950B1F"/>
    <w:rsid w:val="00950CE7"/>
    <w:rsid w:val="0095112F"/>
    <w:rsid w:val="009515ED"/>
    <w:rsid w:val="0095169B"/>
    <w:rsid w:val="0095195C"/>
    <w:rsid w:val="00951AE4"/>
    <w:rsid w:val="00951B7E"/>
    <w:rsid w:val="00952673"/>
    <w:rsid w:val="00952A03"/>
    <w:rsid w:val="00952A7F"/>
    <w:rsid w:val="00952AC2"/>
    <w:rsid w:val="00952B5B"/>
    <w:rsid w:val="00952CE9"/>
    <w:rsid w:val="00953349"/>
    <w:rsid w:val="00953960"/>
    <w:rsid w:val="00954A06"/>
    <w:rsid w:val="00954B9B"/>
    <w:rsid w:val="00954CC8"/>
    <w:rsid w:val="00954DF1"/>
    <w:rsid w:val="00955916"/>
    <w:rsid w:val="00955E70"/>
    <w:rsid w:val="0095643F"/>
    <w:rsid w:val="00956801"/>
    <w:rsid w:val="00956846"/>
    <w:rsid w:val="009568D5"/>
    <w:rsid w:val="009569AC"/>
    <w:rsid w:val="00956A07"/>
    <w:rsid w:val="00956B5C"/>
    <w:rsid w:val="00956CDF"/>
    <w:rsid w:val="00956D70"/>
    <w:rsid w:val="0095704D"/>
    <w:rsid w:val="00957236"/>
    <w:rsid w:val="009572D6"/>
    <w:rsid w:val="009579B9"/>
    <w:rsid w:val="00957AB3"/>
    <w:rsid w:val="00957AC6"/>
    <w:rsid w:val="00957E13"/>
    <w:rsid w:val="0096050F"/>
    <w:rsid w:val="0096052E"/>
    <w:rsid w:val="00960533"/>
    <w:rsid w:val="00960746"/>
    <w:rsid w:val="00960888"/>
    <w:rsid w:val="009609DA"/>
    <w:rsid w:val="00960B1E"/>
    <w:rsid w:val="00960CB1"/>
    <w:rsid w:val="00960E77"/>
    <w:rsid w:val="00960E87"/>
    <w:rsid w:val="00961311"/>
    <w:rsid w:val="00961651"/>
    <w:rsid w:val="00961B6C"/>
    <w:rsid w:val="0096213D"/>
    <w:rsid w:val="00962645"/>
    <w:rsid w:val="00962A3E"/>
    <w:rsid w:val="00962A99"/>
    <w:rsid w:val="00962FD5"/>
    <w:rsid w:val="0096329D"/>
    <w:rsid w:val="009633D8"/>
    <w:rsid w:val="0096341A"/>
    <w:rsid w:val="00963757"/>
    <w:rsid w:val="00963820"/>
    <w:rsid w:val="00963B9C"/>
    <w:rsid w:val="00964209"/>
    <w:rsid w:val="009643B6"/>
    <w:rsid w:val="00964425"/>
    <w:rsid w:val="0096461F"/>
    <w:rsid w:val="009647FF"/>
    <w:rsid w:val="00964F92"/>
    <w:rsid w:val="00965556"/>
    <w:rsid w:val="009658AA"/>
    <w:rsid w:val="00965C48"/>
    <w:rsid w:val="00965E3D"/>
    <w:rsid w:val="00965E56"/>
    <w:rsid w:val="00965F20"/>
    <w:rsid w:val="00966232"/>
    <w:rsid w:val="009662CD"/>
    <w:rsid w:val="009664C7"/>
    <w:rsid w:val="00966C97"/>
    <w:rsid w:val="00966F4C"/>
    <w:rsid w:val="00967B00"/>
    <w:rsid w:val="009701DF"/>
    <w:rsid w:val="0097047F"/>
    <w:rsid w:val="00970793"/>
    <w:rsid w:val="00970D47"/>
    <w:rsid w:val="00970F83"/>
    <w:rsid w:val="00970FBA"/>
    <w:rsid w:val="00971217"/>
    <w:rsid w:val="00971360"/>
    <w:rsid w:val="00971DB8"/>
    <w:rsid w:val="0097265B"/>
    <w:rsid w:val="00972C17"/>
    <w:rsid w:val="00972C7A"/>
    <w:rsid w:val="00972D9C"/>
    <w:rsid w:val="009732AB"/>
    <w:rsid w:val="00973D15"/>
    <w:rsid w:val="00973F5D"/>
    <w:rsid w:val="00974002"/>
    <w:rsid w:val="00974C2F"/>
    <w:rsid w:val="00974CFB"/>
    <w:rsid w:val="00974F5D"/>
    <w:rsid w:val="009753DE"/>
    <w:rsid w:val="00975608"/>
    <w:rsid w:val="00975995"/>
    <w:rsid w:val="00976B12"/>
    <w:rsid w:val="00976E1A"/>
    <w:rsid w:val="00976E3A"/>
    <w:rsid w:val="009772FE"/>
    <w:rsid w:val="0097743A"/>
    <w:rsid w:val="00977D86"/>
    <w:rsid w:val="00980FD5"/>
    <w:rsid w:val="009814BA"/>
    <w:rsid w:val="0098164B"/>
    <w:rsid w:val="009819EE"/>
    <w:rsid w:val="00981B3B"/>
    <w:rsid w:val="00981DF3"/>
    <w:rsid w:val="00982786"/>
    <w:rsid w:val="00982AAE"/>
    <w:rsid w:val="00982BE2"/>
    <w:rsid w:val="00982C3A"/>
    <w:rsid w:val="00982CF3"/>
    <w:rsid w:val="009832C1"/>
    <w:rsid w:val="0098376E"/>
    <w:rsid w:val="009838D8"/>
    <w:rsid w:val="00983A62"/>
    <w:rsid w:val="00983A70"/>
    <w:rsid w:val="00983B5C"/>
    <w:rsid w:val="00983E32"/>
    <w:rsid w:val="0098400C"/>
    <w:rsid w:val="0098406E"/>
    <w:rsid w:val="009845A3"/>
    <w:rsid w:val="00984A4E"/>
    <w:rsid w:val="00984ADD"/>
    <w:rsid w:val="00984C26"/>
    <w:rsid w:val="00984EAB"/>
    <w:rsid w:val="009850CA"/>
    <w:rsid w:val="009850EF"/>
    <w:rsid w:val="0098525B"/>
    <w:rsid w:val="0098546A"/>
    <w:rsid w:val="0098547B"/>
    <w:rsid w:val="00985717"/>
    <w:rsid w:val="00985770"/>
    <w:rsid w:val="009857D5"/>
    <w:rsid w:val="00985F25"/>
    <w:rsid w:val="00986423"/>
    <w:rsid w:val="0098677E"/>
    <w:rsid w:val="00986787"/>
    <w:rsid w:val="009867DE"/>
    <w:rsid w:val="0098691C"/>
    <w:rsid w:val="00986C83"/>
    <w:rsid w:val="00986D96"/>
    <w:rsid w:val="00987121"/>
    <w:rsid w:val="00987398"/>
    <w:rsid w:val="009877FB"/>
    <w:rsid w:val="00987878"/>
    <w:rsid w:val="00987B05"/>
    <w:rsid w:val="00987D7C"/>
    <w:rsid w:val="00990305"/>
    <w:rsid w:val="0099046B"/>
    <w:rsid w:val="009906C0"/>
    <w:rsid w:val="00990E7D"/>
    <w:rsid w:val="009910E7"/>
    <w:rsid w:val="00991285"/>
    <w:rsid w:val="00991729"/>
    <w:rsid w:val="00991863"/>
    <w:rsid w:val="00991DC9"/>
    <w:rsid w:val="00991F6C"/>
    <w:rsid w:val="009923AF"/>
    <w:rsid w:val="00992794"/>
    <w:rsid w:val="00992AEB"/>
    <w:rsid w:val="00992ECB"/>
    <w:rsid w:val="00992F11"/>
    <w:rsid w:val="0099305B"/>
    <w:rsid w:val="0099340C"/>
    <w:rsid w:val="009939D8"/>
    <w:rsid w:val="00993E62"/>
    <w:rsid w:val="00994642"/>
    <w:rsid w:val="00994811"/>
    <w:rsid w:val="00994BBC"/>
    <w:rsid w:val="00994F4B"/>
    <w:rsid w:val="00995039"/>
    <w:rsid w:val="0099562E"/>
    <w:rsid w:val="00995B32"/>
    <w:rsid w:val="00996349"/>
    <w:rsid w:val="00996651"/>
    <w:rsid w:val="009966DC"/>
    <w:rsid w:val="00996915"/>
    <w:rsid w:val="0099713E"/>
    <w:rsid w:val="00997536"/>
    <w:rsid w:val="00997660"/>
    <w:rsid w:val="00997957"/>
    <w:rsid w:val="00997CB4"/>
    <w:rsid w:val="009A0090"/>
    <w:rsid w:val="009A00D7"/>
    <w:rsid w:val="009A0178"/>
    <w:rsid w:val="009A01BC"/>
    <w:rsid w:val="009A0411"/>
    <w:rsid w:val="009A0427"/>
    <w:rsid w:val="009A04A5"/>
    <w:rsid w:val="009A067B"/>
    <w:rsid w:val="009A0733"/>
    <w:rsid w:val="009A0CEB"/>
    <w:rsid w:val="009A0CF2"/>
    <w:rsid w:val="009A0FAF"/>
    <w:rsid w:val="009A2727"/>
    <w:rsid w:val="009A294C"/>
    <w:rsid w:val="009A2D35"/>
    <w:rsid w:val="009A2DE3"/>
    <w:rsid w:val="009A38D8"/>
    <w:rsid w:val="009A39E3"/>
    <w:rsid w:val="009A3D60"/>
    <w:rsid w:val="009A494C"/>
    <w:rsid w:val="009A4ACB"/>
    <w:rsid w:val="009A4F7F"/>
    <w:rsid w:val="009A4FE0"/>
    <w:rsid w:val="009A519B"/>
    <w:rsid w:val="009A5411"/>
    <w:rsid w:val="009A54D7"/>
    <w:rsid w:val="009A55F4"/>
    <w:rsid w:val="009A5793"/>
    <w:rsid w:val="009A5925"/>
    <w:rsid w:val="009A5FA9"/>
    <w:rsid w:val="009A65E8"/>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AC1"/>
    <w:rsid w:val="009B2B45"/>
    <w:rsid w:val="009B2BF1"/>
    <w:rsid w:val="009B2EA4"/>
    <w:rsid w:val="009B3C38"/>
    <w:rsid w:val="009B4107"/>
    <w:rsid w:val="009B4310"/>
    <w:rsid w:val="009B449E"/>
    <w:rsid w:val="009B4C56"/>
    <w:rsid w:val="009B4CB4"/>
    <w:rsid w:val="009B4E3D"/>
    <w:rsid w:val="009B511C"/>
    <w:rsid w:val="009B51BA"/>
    <w:rsid w:val="009B51C7"/>
    <w:rsid w:val="009B5215"/>
    <w:rsid w:val="009B5264"/>
    <w:rsid w:val="009B5328"/>
    <w:rsid w:val="009B5413"/>
    <w:rsid w:val="009B5B59"/>
    <w:rsid w:val="009B6561"/>
    <w:rsid w:val="009B66AF"/>
    <w:rsid w:val="009B691D"/>
    <w:rsid w:val="009B6CD8"/>
    <w:rsid w:val="009B6E7E"/>
    <w:rsid w:val="009C000B"/>
    <w:rsid w:val="009C0097"/>
    <w:rsid w:val="009C017E"/>
    <w:rsid w:val="009C02DE"/>
    <w:rsid w:val="009C0A13"/>
    <w:rsid w:val="009C0BFB"/>
    <w:rsid w:val="009C0C35"/>
    <w:rsid w:val="009C0D79"/>
    <w:rsid w:val="009C1262"/>
    <w:rsid w:val="009C1929"/>
    <w:rsid w:val="009C19AC"/>
    <w:rsid w:val="009C1B7D"/>
    <w:rsid w:val="009C1F9A"/>
    <w:rsid w:val="009C2060"/>
    <w:rsid w:val="009C20B1"/>
    <w:rsid w:val="009C24E1"/>
    <w:rsid w:val="009C2AA8"/>
    <w:rsid w:val="009C2F49"/>
    <w:rsid w:val="009C32C7"/>
    <w:rsid w:val="009C3387"/>
    <w:rsid w:val="009C3542"/>
    <w:rsid w:val="009C38BA"/>
    <w:rsid w:val="009C3B27"/>
    <w:rsid w:val="009C3B5D"/>
    <w:rsid w:val="009C3D16"/>
    <w:rsid w:val="009C4344"/>
    <w:rsid w:val="009C458C"/>
    <w:rsid w:val="009C458E"/>
    <w:rsid w:val="009C45B5"/>
    <w:rsid w:val="009C4A36"/>
    <w:rsid w:val="009C4CA2"/>
    <w:rsid w:val="009C4D99"/>
    <w:rsid w:val="009C5126"/>
    <w:rsid w:val="009C519E"/>
    <w:rsid w:val="009C52CB"/>
    <w:rsid w:val="009C52E9"/>
    <w:rsid w:val="009C5587"/>
    <w:rsid w:val="009C5657"/>
    <w:rsid w:val="009C58B4"/>
    <w:rsid w:val="009C5F02"/>
    <w:rsid w:val="009C67B3"/>
    <w:rsid w:val="009C6A3A"/>
    <w:rsid w:val="009C6C34"/>
    <w:rsid w:val="009C6CC8"/>
    <w:rsid w:val="009C7274"/>
    <w:rsid w:val="009C763A"/>
    <w:rsid w:val="009C76FD"/>
    <w:rsid w:val="009C7B84"/>
    <w:rsid w:val="009C7C13"/>
    <w:rsid w:val="009C7CF8"/>
    <w:rsid w:val="009D0000"/>
    <w:rsid w:val="009D01BF"/>
    <w:rsid w:val="009D01E9"/>
    <w:rsid w:val="009D0466"/>
    <w:rsid w:val="009D047F"/>
    <w:rsid w:val="009D04B9"/>
    <w:rsid w:val="009D05BF"/>
    <w:rsid w:val="009D0A75"/>
    <w:rsid w:val="009D0C09"/>
    <w:rsid w:val="009D0CC6"/>
    <w:rsid w:val="009D111E"/>
    <w:rsid w:val="009D1151"/>
    <w:rsid w:val="009D1695"/>
    <w:rsid w:val="009D1895"/>
    <w:rsid w:val="009D1F4C"/>
    <w:rsid w:val="009D214A"/>
    <w:rsid w:val="009D23E3"/>
    <w:rsid w:val="009D2576"/>
    <w:rsid w:val="009D26DF"/>
    <w:rsid w:val="009D2EBD"/>
    <w:rsid w:val="009D301C"/>
    <w:rsid w:val="009D3252"/>
    <w:rsid w:val="009D3582"/>
    <w:rsid w:val="009D3654"/>
    <w:rsid w:val="009D3975"/>
    <w:rsid w:val="009D3A67"/>
    <w:rsid w:val="009D3EF2"/>
    <w:rsid w:val="009D3F18"/>
    <w:rsid w:val="009D4145"/>
    <w:rsid w:val="009D4208"/>
    <w:rsid w:val="009D434B"/>
    <w:rsid w:val="009D4669"/>
    <w:rsid w:val="009D48DA"/>
    <w:rsid w:val="009D4CAA"/>
    <w:rsid w:val="009D4DE9"/>
    <w:rsid w:val="009D51C6"/>
    <w:rsid w:val="009D5326"/>
    <w:rsid w:val="009D5CC2"/>
    <w:rsid w:val="009D5EFA"/>
    <w:rsid w:val="009D606D"/>
    <w:rsid w:val="009D66E2"/>
    <w:rsid w:val="009D6911"/>
    <w:rsid w:val="009D6EA5"/>
    <w:rsid w:val="009D75B8"/>
    <w:rsid w:val="009D7C19"/>
    <w:rsid w:val="009D7E43"/>
    <w:rsid w:val="009E006D"/>
    <w:rsid w:val="009E0345"/>
    <w:rsid w:val="009E057B"/>
    <w:rsid w:val="009E05BD"/>
    <w:rsid w:val="009E07E6"/>
    <w:rsid w:val="009E0E31"/>
    <w:rsid w:val="009E14D8"/>
    <w:rsid w:val="009E16F7"/>
    <w:rsid w:val="009E2101"/>
    <w:rsid w:val="009E222A"/>
    <w:rsid w:val="009E2269"/>
    <w:rsid w:val="009E27A0"/>
    <w:rsid w:val="009E2879"/>
    <w:rsid w:val="009E3617"/>
    <w:rsid w:val="009E3807"/>
    <w:rsid w:val="009E403B"/>
    <w:rsid w:val="009E41F4"/>
    <w:rsid w:val="009E423E"/>
    <w:rsid w:val="009E4321"/>
    <w:rsid w:val="009E447D"/>
    <w:rsid w:val="009E47AC"/>
    <w:rsid w:val="009E4B3D"/>
    <w:rsid w:val="009E557F"/>
    <w:rsid w:val="009E5B6D"/>
    <w:rsid w:val="009E5B7D"/>
    <w:rsid w:val="009E5BBB"/>
    <w:rsid w:val="009E5F3B"/>
    <w:rsid w:val="009E638D"/>
    <w:rsid w:val="009E66EC"/>
    <w:rsid w:val="009E6951"/>
    <w:rsid w:val="009E6C7A"/>
    <w:rsid w:val="009E6D81"/>
    <w:rsid w:val="009E6E97"/>
    <w:rsid w:val="009E75C1"/>
    <w:rsid w:val="009E76AC"/>
    <w:rsid w:val="009E775E"/>
    <w:rsid w:val="009F00AF"/>
    <w:rsid w:val="009F02F1"/>
    <w:rsid w:val="009F0439"/>
    <w:rsid w:val="009F0447"/>
    <w:rsid w:val="009F0961"/>
    <w:rsid w:val="009F0B3C"/>
    <w:rsid w:val="009F0B96"/>
    <w:rsid w:val="009F13EE"/>
    <w:rsid w:val="009F15B7"/>
    <w:rsid w:val="009F191D"/>
    <w:rsid w:val="009F1A8A"/>
    <w:rsid w:val="009F1AC3"/>
    <w:rsid w:val="009F1B43"/>
    <w:rsid w:val="009F1FA3"/>
    <w:rsid w:val="009F21F2"/>
    <w:rsid w:val="009F2287"/>
    <w:rsid w:val="009F22CC"/>
    <w:rsid w:val="009F25E1"/>
    <w:rsid w:val="009F26B9"/>
    <w:rsid w:val="009F36C9"/>
    <w:rsid w:val="009F3700"/>
    <w:rsid w:val="009F38D6"/>
    <w:rsid w:val="009F3A26"/>
    <w:rsid w:val="009F3FBC"/>
    <w:rsid w:val="009F44D2"/>
    <w:rsid w:val="009F4DE3"/>
    <w:rsid w:val="009F5896"/>
    <w:rsid w:val="009F65F9"/>
    <w:rsid w:val="009F676F"/>
    <w:rsid w:val="009F71E2"/>
    <w:rsid w:val="009F7565"/>
    <w:rsid w:val="009F7670"/>
    <w:rsid w:val="009F7D79"/>
    <w:rsid w:val="00A00498"/>
    <w:rsid w:val="00A009FA"/>
    <w:rsid w:val="00A00A3E"/>
    <w:rsid w:val="00A00C49"/>
    <w:rsid w:val="00A00CE6"/>
    <w:rsid w:val="00A01552"/>
    <w:rsid w:val="00A01658"/>
    <w:rsid w:val="00A0170C"/>
    <w:rsid w:val="00A01967"/>
    <w:rsid w:val="00A019F1"/>
    <w:rsid w:val="00A01A77"/>
    <w:rsid w:val="00A01AC8"/>
    <w:rsid w:val="00A02651"/>
    <w:rsid w:val="00A0270A"/>
    <w:rsid w:val="00A0285A"/>
    <w:rsid w:val="00A02D34"/>
    <w:rsid w:val="00A02DC6"/>
    <w:rsid w:val="00A02ECC"/>
    <w:rsid w:val="00A02F30"/>
    <w:rsid w:val="00A034E3"/>
    <w:rsid w:val="00A038D5"/>
    <w:rsid w:val="00A03BFA"/>
    <w:rsid w:val="00A0486E"/>
    <w:rsid w:val="00A055FD"/>
    <w:rsid w:val="00A05776"/>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0FCF"/>
    <w:rsid w:val="00A1131E"/>
    <w:rsid w:val="00A119AA"/>
    <w:rsid w:val="00A11A3A"/>
    <w:rsid w:val="00A11AC3"/>
    <w:rsid w:val="00A11B50"/>
    <w:rsid w:val="00A11D66"/>
    <w:rsid w:val="00A121DC"/>
    <w:rsid w:val="00A12539"/>
    <w:rsid w:val="00A126E3"/>
    <w:rsid w:val="00A127AD"/>
    <w:rsid w:val="00A133B5"/>
    <w:rsid w:val="00A13B4F"/>
    <w:rsid w:val="00A13E05"/>
    <w:rsid w:val="00A1422B"/>
    <w:rsid w:val="00A1466D"/>
    <w:rsid w:val="00A14792"/>
    <w:rsid w:val="00A14D1B"/>
    <w:rsid w:val="00A150E4"/>
    <w:rsid w:val="00A15153"/>
    <w:rsid w:val="00A15342"/>
    <w:rsid w:val="00A15910"/>
    <w:rsid w:val="00A15C8B"/>
    <w:rsid w:val="00A15EB6"/>
    <w:rsid w:val="00A167B0"/>
    <w:rsid w:val="00A16B7A"/>
    <w:rsid w:val="00A174FF"/>
    <w:rsid w:val="00A17750"/>
    <w:rsid w:val="00A177B2"/>
    <w:rsid w:val="00A17A17"/>
    <w:rsid w:val="00A17BC5"/>
    <w:rsid w:val="00A17C4D"/>
    <w:rsid w:val="00A17CA2"/>
    <w:rsid w:val="00A20057"/>
    <w:rsid w:val="00A2019C"/>
    <w:rsid w:val="00A201CD"/>
    <w:rsid w:val="00A204AC"/>
    <w:rsid w:val="00A205D4"/>
    <w:rsid w:val="00A20AEB"/>
    <w:rsid w:val="00A20BDB"/>
    <w:rsid w:val="00A20C00"/>
    <w:rsid w:val="00A21367"/>
    <w:rsid w:val="00A213B2"/>
    <w:rsid w:val="00A21612"/>
    <w:rsid w:val="00A219CD"/>
    <w:rsid w:val="00A21E3D"/>
    <w:rsid w:val="00A21EF6"/>
    <w:rsid w:val="00A22303"/>
    <w:rsid w:val="00A226BC"/>
    <w:rsid w:val="00A22A2E"/>
    <w:rsid w:val="00A22A64"/>
    <w:rsid w:val="00A22B9D"/>
    <w:rsid w:val="00A23221"/>
    <w:rsid w:val="00A23375"/>
    <w:rsid w:val="00A2359B"/>
    <w:rsid w:val="00A2389A"/>
    <w:rsid w:val="00A2399D"/>
    <w:rsid w:val="00A23BAD"/>
    <w:rsid w:val="00A23D48"/>
    <w:rsid w:val="00A2400F"/>
    <w:rsid w:val="00A2435B"/>
    <w:rsid w:val="00A24D36"/>
    <w:rsid w:val="00A254B0"/>
    <w:rsid w:val="00A25CC0"/>
    <w:rsid w:val="00A26006"/>
    <w:rsid w:val="00A264D2"/>
    <w:rsid w:val="00A2672D"/>
    <w:rsid w:val="00A2677B"/>
    <w:rsid w:val="00A26789"/>
    <w:rsid w:val="00A26989"/>
    <w:rsid w:val="00A26F64"/>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554"/>
    <w:rsid w:val="00A32568"/>
    <w:rsid w:val="00A327BC"/>
    <w:rsid w:val="00A32831"/>
    <w:rsid w:val="00A32C20"/>
    <w:rsid w:val="00A3311F"/>
    <w:rsid w:val="00A3368C"/>
    <w:rsid w:val="00A3389E"/>
    <w:rsid w:val="00A339EA"/>
    <w:rsid w:val="00A33A16"/>
    <w:rsid w:val="00A33D88"/>
    <w:rsid w:val="00A33E36"/>
    <w:rsid w:val="00A33E87"/>
    <w:rsid w:val="00A34010"/>
    <w:rsid w:val="00A3403C"/>
    <w:rsid w:val="00A347A9"/>
    <w:rsid w:val="00A348FF"/>
    <w:rsid w:val="00A34BBD"/>
    <w:rsid w:val="00A34C13"/>
    <w:rsid w:val="00A34DE7"/>
    <w:rsid w:val="00A34EFF"/>
    <w:rsid w:val="00A35520"/>
    <w:rsid w:val="00A35737"/>
    <w:rsid w:val="00A3584D"/>
    <w:rsid w:val="00A35A1A"/>
    <w:rsid w:val="00A36082"/>
    <w:rsid w:val="00A36151"/>
    <w:rsid w:val="00A36D6A"/>
    <w:rsid w:val="00A36EF2"/>
    <w:rsid w:val="00A3711D"/>
    <w:rsid w:val="00A37328"/>
    <w:rsid w:val="00A37456"/>
    <w:rsid w:val="00A3773E"/>
    <w:rsid w:val="00A4058D"/>
    <w:rsid w:val="00A406D8"/>
    <w:rsid w:val="00A40C0C"/>
    <w:rsid w:val="00A40C5B"/>
    <w:rsid w:val="00A40D0F"/>
    <w:rsid w:val="00A40E02"/>
    <w:rsid w:val="00A40E6F"/>
    <w:rsid w:val="00A40F96"/>
    <w:rsid w:val="00A414D5"/>
    <w:rsid w:val="00A414E0"/>
    <w:rsid w:val="00A4155F"/>
    <w:rsid w:val="00A4161C"/>
    <w:rsid w:val="00A41725"/>
    <w:rsid w:val="00A41741"/>
    <w:rsid w:val="00A41E07"/>
    <w:rsid w:val="00A41EFC"/>
    <w:rsid w:val="00A420E0"/>
    <w:rsid w:val="00A43212"/>
    <w:rsid w:val="00A43292"/>
    <w:rsid w:val="00A432EA"/>
    <w:rsid w:val="00A43558"/>
    <w:rsid w:val="00A439AE"/>
    <w:rsid w:val="00A43B30"/>
    <w:rsid w:val="00A443B7"/>
    <w:rsid w:val="00A4492C"/>
    <w:rsid w:val="00A44993"/>
    <w:rsid w:val="00A44B8D"/>
    <w:rsid w:val="00A45CF4"/>
    <w:rsid w:val="00A45D21"/>
    <w:rsid w:val="00A466FB"/>
    <w:rsid w:val="00A46765"/>
    <w:rsid w:val="00A46BCA"/>
    <w:rsid w:val="00A46C5B"/>
    <w:rsid w:val="00A47469"/>
    <w:rsid w:val="00A47672"/>
    <w:rsid w:val="00A4777A"/>
    <w:rsid w:val="00A47C4F"/>
    <w:rsid w:val="00A47FE6"/>
    <w:rsid w:val="00A50036"/>
    <w:rsid w:val="00A5054D"/>
    <w:rsid w:val="00A5056A"/>
    <w:rsid w:val="00A507B9"/>
    <w:rsid w:val="00A50E1B"/>
    <w:rsid w:val="00A50ED6"/>
    <w:rsid w:val="00A512CE"/>
    <w:rsid w:val="00A51566"/>
    <w:rsid w:val="00A518EA"/>
    <w:rsid w:val="00A5193E"/>
    <w:rsid w:val="00A51F54"/>
    <w:rsid w:val="00A52108"/>
    <w:rsid w:val="00A52111"/>
    <w:rsid w:val="00A523FD"/>
    <w:rsid w:val="00A524D1"/>
    <w:rsid w:val="00A5263C"/>
    <w:rsid w:val="00A526ED"/>
    <w:rsid w:val="00A52A8A"/>
    <w:rsid w:val="00A52B17"/>
    <w:rsid w:val="00A52B9F"/>
    <w:rsid w:val="00A52E15"/>
    <w:rsid w:val="00A53209"/>
    <w:rsid w:val="00A53440"/>
    <w:rsid w:val="00A53513"/>
    <w:rsid w:val="00A537FD"/>
    <w:rsid w:val="00A5385E"/>
    <w:rsid w:val="00A53A90"/>
    <w:rsid w:val="00A53ABB"/>
    <w:rsid w:val="00A53BE2"/>
    <w:rsid w:val="00A549C9"/>
    <w:rsid w:val="00A54D4C"/>
    <w:rsid w:val="00A54E7B"/>
    <w:rsid w:val="00A550F2"/>
    <w:rsid w:val="00A5515E"/>
    <w:rsid w:val="00A5569B"/>
    <w:rsid w:val="00A55EBB"/>
    <w:rsid w:val="00A5625B"/>
    <w:rsid w:val="00A56940"/>
    <w:rsid w:val="00A56EE1"/>
    <w:rsid w:val="00A57424"/>
    <w:rsid w:val="00A57879"/>
    <w:rsid w:val="00A57FF7"/>
    <w:rsid w:val="00A60097"/>
    <w:rsid w:val="00A601E7"/>
    <w:rsid w:val="00A603DD"/>
    <w:rsid w:val="00A606D5"/>
    <w:rsid w:val="00A60957"/>
    <w:rsid w:val="00A60986"/>
    <w:rsid w:val="00A60A19"/>
    <w:rsid w:val="00A60A76"/>
    <w:rsid w:val="00A60B6E"/>
    <w:rsid w:val="00A61613"/>
    <w:rsid w:val="00A61B76"/>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6D50"/>
    <w:rsid w:val="00A671C5"/>
    <w:rsid w:val="00A673FE"/>
    <w:rsid w:val="00A6760E"/>
    <w:rsid w:val="00A6789C"/>
    <w:rsid w:val="00A67CED"/>
    <w:rsid w:val="00A67F2F"/>
    <w:rsid w:val="00A700C7"/>
    <w:rsid w:val="00A700FB"/>
    <w:rsid w:val="00A703D6"/>
    <w:rsid w:val="00A70683"/>
    <w:rsid w:val="00A7096D"/>
    <w:rsid w:val="00A70AF4"/>
    <w:rsid w:val="00A71007"/>
    <w:rsid w:val="00A710C3"/>
    <w:rsid w:val="00A711FE"/>
    <w:rsid w:val="00A716EC"/>
    <w:rsid w:val="00A718B8"/>
    <w:rsid w:val="00A71965"/>
    <w:rsid w:val="00A71CDD"/>
    <w:rsid w:val="00A71DF4"/>
    <w:rsid w:val="00A71E9B"/>
    <w:rsid w:val="00A7205F"/>
    <w:rsid w:val="00A722AD"/>
    <w:rsid w:val="00A728C7"/>
    <w:rsid w:val="00A72C10"/>
    <w:rsid w:val="00A72FBC"/>
    <w:rsid w:val="00A72FEA"/>
    <w:rsid w:val="00A730E6"/>
    <w:rsid w:val="00A73137"/>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5DB"/>
    <w:rsid w:val="00A80DB4"/>
    <w:rsid w:val="00A80F2B"/>
    <w:rsid w:val="00A80F61"/>
    <w:rsid w:val="00A80FB6"/>
    <w:rsid w:val="00A816EF"/>
    <w:rsid w:val="00A8186E"/>
    <w:rsid w:val="00A81A84"/>
    <w:rsid w:val="00A81C1B"/>
    <w:rsid w:val="00A81DA6"/>
    <w:rsid w:val="00A81E23"/>
    <w:rsid w:val="00A81E6D"/>
    <w:rsid w:val="00A820C0"/>
    <w:rsid w:val="00A821BF"/>
    <w:rsid w:val="00A829BC"/>
    <w:rsid w:val="00A834E4"/>
    <w:rsid w:val="00A8362B"/>
    <w:rsid w:val="00A83806"/>
    <w:rsid w:val="00A83831"/>
    <w:rsid w:val="00A83F9D"/>
    <w:rsid w:val="00A840AD"/>
    <w:rsid w:val="00A844CD"/>
    <w:rsid w:val="00A8459F"/>
    <w:rsid w:val="00A84CB6"/>
    <w:rsid w:val="00A84D12"/>
    <w:rsid w:val="00A84E16"/>
    <w:rsid w:val="00A84FA9"/>
    <w:rsid w:val="00A852C1"/>
    <w:rsid w:val="00A8558B"/>
    <w:rsid w:val="00A85869"/>
    <w:rsid w:val="00A85B5D"/>
    <w:rsid w:val="00A85C39"/>
    <w:rsid w:val="00A85CE6"/>
    <w:rsid w:val="00A86AF0"/>
    <w:rsid w:val="00A86BF3"/>
    <w:rsid w:val="00A87638"/>
    <w:rsid w:val="00A877AD"/>
    <w:rsid w:val="00A87888"/>
    <w:rsid w:val="00A87B07"/>
    <w:rsid w:val="00A87B0C"/>
    <w:rsid w:val="00A90496"/>
    <w:rsid w:val="00A9062C"/>
    <w:rsid w:val="00A90776"/>
    <w:rsid w:val="00A90F82"/>
    <w:rsid w:val="00A91417"/>
    <w:rsid w:val="00A9177C"/>
    <w:rsid w:val="00A918FF"/>
    <w:rsid w:val="00A91941"/>
    <w:rsid w:val="00A91A55"/>
    <w:rsid w:val="00A91EF4"/>
    <w:rsid w:val="00A9217C"/>
    <w:rsid w:val="00A923DC"/>
    <w:rsid w:val="00A924BD"/>
    <w:rsid w:val="00A926AE"/>
    <w:rsid w:val="00A92AB8"/>
    <w:rsid w:val="00A92D46"/>
    <w:rsid w:val="00A92F59"/>
    <w:rsid w:val="00A93446"/>
    <w:rsid w:val="00A94567"/>
    <w:rsid w:val="00A945C9"/>
    <w:rsid w:val="00A94ADC"/>
    <w:rsid w:val="00A94C26"/>
    <w:rsid w:val="00A95113"/>
    <w:rsid w:val="00A9533D"/>
    <w:rsid w:val="00A954CC"/>
    <w:rsid w:val="00A95B94"/>
    <w:rsid w:val="00A96694"/>
    <w:rsid w:val="00A968AC"/>
    <w:rsid w:val="00A96A08"/>
    <w:rsid w:val="00A96E2C"/>
    <w:rsid w:val="00A96F76"/>
    <w:rsid w:val="00A97039"/>
    <w:rsid w:val="00A9718C"/>
    <w:rsid w:val="00A9766D"/>
    <w:rsid w:val="00A97759"/>
    <w:rsid w:val="00A97A34"/>
    <w:rsid w:val="00A97B55"/>
    <w:rsid w:val="00A97F43"/>
    <w:rsid w:val="00AA02A2"/>
    <w:rsid w:val="00AA02D0"/>
    <w:rsid w:val="00AA0C93"/>
    <w:rsid w:val="00AA0E4F"/>
    <w:rsid w:val="00AA0F20"/>
    <w:rsid w:val="00AA11D2"/>
    <w:rsid w:val="00AA1260"/>
    <w:rsid w:val="00AA129D"/>
    <w:rsid w:val="00AA14F5"/>
    <w:rsid w:val="00AA1544"/>
    <w:rsid w:val="00AA17BC"/>
    <w:rsid w:val="00AA19D0"/>
    <w:rsid w:val="00AA20D6"/>
    <w:rsid w:val="00AA238E"/>
    <w:rsid w:val="00AA2E63"/>
    <w:rsid w:val="00AA2E6C"/>
    <w:rsid w:val="00AA347A"/>
    <w:rsid w:val="00AA3912"/>
    <w:rsid w:val="00AA3ABA"/>
    <w:rsid w:val="00AA3AF6"/>
    <w:rsid w:val="00AA3D6B"/>
    <w:rsid w:val="00AA3E7E"/>
    <w:rsid w:val="00AA495D"/>
    <w:rsid w:val="00AA4960"/>
    <w:rsid w:val="00AA49A1"/>
    <w:rsid w:val="00AA4A65"/>
    <w:rsid w:val="00AA4C9D"/>
    <w:rsid w:val="00AA4D19"/>
    <w:rsid w:val="00AA4E25"/>
    <w:rsid w:val="00AA4FC9"/>
    <w:rsid w:val="00AA522B"/>
    <w:rsid w:val="00AA54B6"/>
    <w:rsid w:val="00AA5690"/>
    <w:rsid w:val="00AA6041"/>
    <w:rsid w:val="00AA61A0"/>
    <w:rsid w:val="00AA6941"/>
    <w:rsid w:val="00AA6A0D"/>
    <w:rsid w:val="00AA7249"/>
    <w:rsid w:val="00AA73D1"/>
    <w:rsid w:val="00AA74E6"/>
    <w:rsid w:val="00AA75A1"/>
    <w:rsid w:val="00AA7662"/>
    <w:rsid w:val="00AA7B35"/>
    <w:rsid w:val="00AA7D17"/>
    <w:rsid w:val="00AA7D4E"/>
    <w:rsid w:val="00AA7EFA"/>
    <w:rsid w:val="00AA7F0B"/>
    <w:rsid w:val="00AA7F40"/>
    <w:rsid w:val="00AB0571"/>
    <w:rsid w:val="00AB08B6"/>
    <w:rsid w:val="00AB0B8A"/>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55"/>
    <w:rsid w:val="00AB3F6E"/>
    <w:rsid w:val="00AB3FB6"/>
    <w:rsid w:val="00AB40D4"/>
    <w:rsid w:val="00AB4250"/>
    <w:rsid w:val="00AB42A0"/>
    <w:rsid w:val="00AB4865"/>
    <w:rsid w:val="00AB4C44"/>
    <w:rsid w:val="00AB4F57"/>
    <w:rsid w:val="00AB631E"/>
    <w:rsid w:val="00AB6861"/>
    <w:rsid w:val="00AB6B1E"/>
    <w:rsid w:val="00AB6F8F"/>
    <w:rsid w:val="00AB79D6"/>
    <w:rsid w:val="00AB7FF1"/>
    <w:rsid w:val="00AC00AC"/>
    <w:rsid w:val="00AC0119"/>
    <w:rsid w:val="00AC0750"/>
    <w:rsid w:val="00AC0999"/>
    <w:rsid w:val="00AC0D3A"/>
    <w:rsid w:val="00AC136D"/>
    <w:rsid w:val="00AC1B8B"/>
    <w:rsid w:val="00AC1FF7"/>
    <w:rsid w:val="00AC226F"/>
    <w:rsid w:val="00AC238C"/>
    <w:rsid w:val="00AC2B1A"/>
    <w:rsid w:val="00AC2C52"/>
    <w:rsid w:val="00AC2D05"/>
    <w:rsid w:val="00AC3072"/>
    <w:rsid w:val="00AC310E"/>
    <w:rsid w:val="00AC3391"/>
    <w:rsid w:val="00AC375A"/>
    <w:rsid w:val="00AC3A84"/>
    <w:rsid w:val="00AC3C6A"/>
    <w:rsid w:val="00AC3E52"/>
    <w:rsid w:val="00AC42EB"/>
    <w:rsid w:val="00AC42F2"/>
    <w:rsid w:val="00AC4318"/>
    <w:rsid w:val="00AC4BD5"/>
    <w:rsid w:val="00AC4D20"/>
    <w:rsid w:val="00AC520D"/>
    <w:rsid w:val="00AC53C8"/>
    <w:rsid w:val="00AC5535"/>
    <w:rsid w:val="00AC5560"/>
    <w:rsid w:val="00AC5DE1"/>
    <w:rsid w:val="00AC5F49"/>
    <w:rsid w:val="00AC601E"/>
    <w:rsid w:val="00AC6094"/>
    <w:rsid w:val="00AC62E4"/>
    <w:rsid w:val="00AC63AC"/>
    <w:rsid w:val="00AC65A9"/>
    <w:rsid w:val="00AC6A05"/>
    <w:rsid w:val="00AC6BB5"/>
    <w:rsid w:val="00AC6C7D"/>
    <w:rsid w:val="00AC6D33"/>
    <w:rsid w:val="00AC6E5D"/>
    <w:rsid w:val="00AC7559"/>
    <w:rsid w:val="00AC7805"/>
    <w:rsid w:val="00AC7A27"/>
    <w:rsid w:val="00AC7BDA"/>
    <w:rsid w:val="00AC7D51"/>
    <w:rsid w:val="00AD0226"/>
    <w:rsid w:val="00AD02BF"/>
    <w:rsid w:val="00AD04E0"/>
    <w:rsid w:val="00AD08DB"/>
    <w:rsid w:val="00AD09AD"/>
    <w:rsid w:val="00AD0CB7"/>
    <w:rsid w:val="00AD1109"/>
    <w:rsid w:val="00AD1681"/>
    <w:rsid w:val="00AD1797"/>
    <w:rsid w:val="00AD1D4D"/>
    <w:rsid w:val="00AD1D9B"/>
    <w:rsid w:val="00AD2B53"/>
    <w:rsid w:val="00AD2DE1"/>
    <w:rsid w:val="00AD2F81"/>
    <w:rsid w:val="00AD300B"/>
    <w:rsid w:val="00AD30EF"/>
    <w:rsid w:val="00AD4379"/>
    <w:rsid w:val="00AD4B30"/>
    <w:rsid w:val="00AD4B56"/>
    <w:rsid w:val="00AD545D"/>
    <w:rsid w:val="00AD57E0"/>
    <w:rsid w:val="00AD5A35"/>
    <w:rsid w:val="00AD5EA0"/>
    <w:rsid w:val="00AD61A8"/>
    <w:rsid w:val="00AD6542"/>
    <w:rsid w:val="00AD7118"/>
    <w:rsid w:val="00AD733A"/>
    <w:rsid w:val="00AD741B"/>
    <w:rsid w:val="00AD7B7D"/>
    <w:rsid w:val="00AE0042"/>
    <w:rsid w:val="00AE00BB"/>
    <w:rsid w:val="00AE01CC"/>
    <w:rsid w:val="00AE0274"/>
    <w:rsid w:val="00AE11D7"/>
    <w:rsid w:val="00AE12DD"/>
    <w:rsid w:val="00AE1403"/>
    <w:rsid w:val="00AE148B"/>
    <w:rsid w:val="00AE1685"/>
    <w:rsid w:val="00AE1A6F"/>
    <w:rsid w:val="00AE21B4"/>
    <w:rsid w:val="00AE246C"/>
    <w:rsid w:val="00AE267F"/>
    <w:rsid w:val="00AE2C2D"/>
    <w:rsid w:val="00AE30E1"/>
    <w:rsid w:val="00AE31AE"/>
    <w:rsid w:val="00AE34C0"/>
    <w:rsid w:val="00AE3584"/>
    <w:rsid w:val="00AE3AC0"/>
    <w:rsid w:val="00AE3B65"/>
    <w:rsid w:val="00AE3CA8"/>
    <w:rsid w:val="00AE3EF2"/>
    <w:rsid w:val="00AE4309"/>
    <w:rsid w:val="00AE4342"/>
    <w:rsid w:val="00AE465E"/>
    <w:rsid w:val="00AE492E"/>
    <w:rsid w:val="00AE49E2"/>
    <w:rsid w:val="00AE4C05"/>
    <w:rsid w:val="00AE4E2F"/>
    <w:rsid w:val="00AE4EC2"/>
    <w:rsid w:val="00AE5077"/>
    <w:rsid w:val="00AE53E7"/>
    <w:rsid w:val="00AE543D"/>
    <w:rsid w:val="00AE55B0"/>
    <w:rsid w:val="00AE56A1"/>
    <w:rsid w:val="00AE586B"/>
    <w:rsid w:val="00AE5C3D"/>
    <w:rsid w:val="00AE5CC7"/>
    <w:rsid w:val="00AE5DDF"/>
    <w:rsid w:val="00AE653B"/>
    <w:rsid w:val="00AE68D3"/>
    <w:rsid w:val="00AE6994"/>
    <w:rsid w:val="00AE6D93"/>
    <w:rsid w:val="00AE6F46"/>
    <w:rsid w:val="00AE7074"/>
    <w:rsid w:val="00AE77A9"/>
    <w:rsid w:val="00AE7BA7"/>
    <w:rsid w:val="00AE7C79"/>
    <w:rsid w:val="00AE7F94"/>
    <w:rsid w:val="00AF01F4"/>
    <w:rsid w:val="00AF042E"/>
    <w:rsid w:val="00AF0628"/>
    <w:rsid w:val="00AF0E78"/>
    <w:rsid w:val="00AF15B8"/>
    <w:rsid w:val="00AF15F3"/>
    <w:rsid w:val="00AF16D1"/>
    <w:rsid w:val="00AF174F"/>
    <w:rsid w:val="00AF1A15"/>
    <w:rsid w:val="00AF232C"/>
    <w:rsid w:val="00AF23F5"/>
    <w:rsid w:val="00AF2713"/>
    <w:rsid w:val="00AF307C"/>
    <w:rsid w:val="00AF33F6"/>
    <w:rsid w:val="00AF3409"/>
    <w:rsid w:val="00AF3793"/>
    <w:rsid w:val="00AF37A3"/>
    <w:rsid w:val="00AF3A5B"/>
    <w:rsid w:val="00AF3B32"/>
    <w:rsid w:val="00AF405D"/>
    <w:rsid w:val="00AF427D"/>
    <w:rsid w:val="00AF53F7"/>
    <w:rsid w:val="00AF54A1"/>
    <w:rsid w:val="00AF54C6"/>
    <w:rsid w:val="00AF571C"/>
    <w:rsid w:val="00AF5B71"/>
    <w:rsid w:val="00AF5F72"/>
    <w:rsid w:val="00AF622A"/>
    <w:rsid w:val="00AF623E"/>
    <w:rsid w:val="00AF62F1"/>
    <w:rsid w:val="00AF6482"/>
    <w:rsid w:val="00AF6A10"/>
    <w:rsid w:val="00AF764A"/>
    <w:rsid w:val="00AF7E2C"/>
    <w:rsid w:val="00AF7F1E"/>
    <w:rsid w:val="00B0033B"/>
    <w:rsid w:val="00B006E8"/>
    <w:rsid w:val="00B009DB"/>
    <w:rsid w:val="00B00B9B"/>
    <w:rsid w:val="00B011A3"/>
    <w:rsid w:val="00B01244"/>
    <w:rsid w:val="00B0137D"/>
    <w:rsid w:val="00B01424"/>
    <w:rsid w:val="00B01619"/>
    <w:rsid w:val="00B017B4"/>
    <w:rsid w:val="00B01F28"/>
    <w:rsid w:val="00B022FC"/>
    <w:rsid w:val="00B0289D"/>
    <w:rsid w:val="00B0292D"/>
    <w:rsid w:val="00B02B6D"/>
    <w:rsid w:val="00B02EE2"/>
    <w:rsid w:val="00B03272"/>
    <w:rsid w:val="00B033C6"/>
    <w:rsid w:val="00B03A06"/>
    <w:rsid w:val="00B03AF7"/>
    <w:rsid w:val="00B03B87"/>
    <w:rsid w:val="00B04A62"/>
    <w:rsid w:val="00B04EFB"/>
    <w:rsid w:val="00B051DB"/>
    <w:rsid w:val="00B059E3"/>
    <w:rsid w:val="00B059FA"/>
    <w:rsid w:val="00B05E6A"/>
    <w:rsid w:val="00B05EB5"/>
    <w:rsid w:val="00B0602D"/>
    <w:rsid w:val="00B069FC"/>
    <w:rsid w:val="00B06DF0"/>
    <w:rsid w:val="00B06DFC"/>
    <w:rsid w:val="00B06E1F"/>
    <w:rsid w:val="00B07356"/>
    <w:rsid w:val="00B07B61"/>
    <w:rsid w:val="00B07C09"/>
    <w:rsid w:val="00B10404"/>
    <w:rsid w:val="00B104B7"/>
    <w:rsid w:val="00B1083F"/>
    <w:rsid w:val="00B10FC5"/>
    <w:rsid w:val="00B113DD"/>
    <w:rsid w:val="00B1177F"/>
    <w:rsid w:val="00B12315"/>
    <w:rsid w:val="00B1252E"/>
    <w:rsid w:val="00B126FB"/>
    <w:rsid w:val="00B12BB3"/>
    <w:rsid w:val="00B12C4B"/>
    <w:rsid w:val="00B13003"/>
    <w:rsid w:val="00B13112"/>
    <w:rsid w:val="00B131C6"/>
    <w:rsid w:val="00B136E8"/>
    <w:rsid w:val="00B13AA4"/>
    <w:rsid w:val="00B14381"/>
    <w:rsid w:val="00B14883"/>
    <w:rsid w:val="00B14987"/>
    <w:rsid w:val="00B14A66"/>
    <w:rsid w:val="00B14B56"/>
    <w:rsid w:val="00B14C1A"/>
    <w:rsid w:val="00B15097"/>
    <w:rsid w:val="00B1521D"/>
    <w:rsid w:val="00B15465"/>
    <w:rsid w:val="00B15672"/>
    <w:rsid w:val="00B15761"/>
    <w:rsid w:val="00B15D61"/>
    <w:rsid w:val="00B15EA4"/>
    <w:rsid w:val="00B160EF"/>
    <w:rsid w:val="00B164FE"/>
    <w:rsid w:val="00B16E35"/>
    <w:rsid w:val="00B17728"/>
    <w:rsid w:val="00B179C7"/>
    <w:rsid w:val="00B17D65"/>
    <w:rsid w:val="00B207BF"/>
    <w:rsid w:val="00B20A89"/>
    <w:rsid w:val="00B20ACD"/>
    <w:rsid w:val="00B215CC"/>
    <w:rsid w:val="00B21986"/>
    <w:rsid w:val="00B21C2E"/>
    <w:rsid w:val="00B21E2D"/>
    <w:rsid w:val="00B21FD6"/>
    <w:rsid w:val="00B22748"/>
    <w:rsid w:val="00B228F1"/>
    <w:rsid w:val="00B22E11"/>
    <w:rsid w:val="00B22E7E"/>
    <w:rsid w:val="00B2303B"/>
    <w:rsid w:val="00B231BE"/>
    <w:rsid w:val="00B232C4"/>
    <w:rsid w:val="00B2391B"/>
    <w:rsid w:val="00B23A16"/>
    <w:rsid w:val="00B23AEE"/>
    <w:rsid w:val="00B240A7"/>
    <w:rsid w:val="00B24467"/>
    <w:rsid w:val="00B247AB"/>
    <w:rsid w:val="00B24863"/>
    <w:rsid w:val="00B24BC7"/>
    <w:rsid w:val="00B24F10"/>
    <w:rsid w:val="00B2520F"/>
    <w:rsid w:val="00B2539D"/>
    <w:rsid w:val="00B255BA"/>
    <w:rsid w:val="00B25660"/>
    <w:rsid w:val="00B25AB0"/>
    <w:rsid w:val="00B25C5C"/>
    <w:rsid w:val="00B25D07"/>
    <w:rsid w:val="00B26014"/>
    <w:rsid w:val="00B26183"/>
    <w:rsid w:val="00B263CA"/>
    <w:rsid w:val="00B267D9"/>
    <w:rsid w:val="00B26EBC"/>
    <w:rsid w:val="00B2728D"/>
    <w:rsid w:val="00B2751F"/>
    <w:rsid w:val="00B27546"/>
    <w:rsid w:val="00B27732"/>
    <w:rsid w:val="00B27C76"/>
    <w:rsid w:val="00B30499"/>
    <w:rsid w:val="00B30576"/>
    <w:rsid w:val="00B30AF2"/>
    <w:rsid w:val="00B30AFD"/>
    <w:rsid w:val="00B30D00"/>
    <w:rsid w:val="00B31B2D"/>
    <w:rsid w:val="00B31D3E"/>
    <w:rsid w:val="00B31DDE"/>
    <w:rsid w:val="00B31E18"/>
    <w:rsid w:val="00B32572"/>
    <w:rsid w:val="00B3264D"/>
    <w:rsid w:val="00B32B84"/>
    <w:rsid w:val="00B32D31"/>
    <w:rsid w:val="00B33125"/>
    <w:rsid w:val="00B33142"/>
    <w:rsid w:val="00B33A2A"/>
    <w:rsid w:val="00B33EBF"/>
    <w:rsid w:val="00B3409D"/>
    <w:rsid w:val="00B3409E"/>
    <w:rsid w:val="00B34950"/>
    <w:rsid w:val="00B34A6E"/>
    <w:rsid w:val="00B34B0B"/>
    <w:rsid w:val="00B34DE2"/>
    <w:rsid w:val="00B3507E"/>
    <w:rsid w:val="00B35199"/>
    <w:rsid w:val="00B35590"/>
    <w:rsid w:val="00B35A9B"/>
    <w:rsid w:val="00B35E2D"/>
    <w:rsid w:val="00B35E69"/>
    <w:rsid w:val="00B366BB"/>
    <w:rsid w:val="00B3693E"/>
    <w:rsid w:val="00B36C63"/>
    <w:rsid w:val="00B36C72"/>
    <w:rsid w:val="00B3705D"/>
    <w:rsid w:val="00B371EC"/>
    <w:rsid w:val="00B373C9"/>
    <w:rsid w:val="00B3752E"/>
    <w:rsid w:val="00B4007F"/>
    <w:rsid w:val="00B40427"/>
    <w:rsid w:val="00B407D3"/>
    <w:rsid w:val="00B40CF7"/>
    <w:rsid w:val="00B40F77"/>
    <w:rsid w:val="00B4131F"/>
    <w:rsid w:val="00B41747"/>
    <w:rsid w:val="00B42563"/>
    <w:rsid w:val="00B42833"/>
    <w:rsid w:val="00B429DD"/>
    <w:rsid w:val="00B42ABC"/>
    <w:rsid w:val="00B42B90"/>
    <w:rsid w:val="00B42BCE"/>
    <w:rsid w:val="00B43318"/>
    <w:rsid w:val="00B43396"/>
    <w:rsid w:val="00B433BF"/>
    <w:rsid w:val="00B435B8"/>
    <w:rsid w:val="00B44090"/>
    <w:rsid w:val="00B446C4"/>
    <w:rsid w:val="00B44A94"/>
    <w:rsid w:val="00B44B60"/>
    <w:rsid w:val="00B45A23"/>
    <w:rsid w:val="00B461C4"/>
    <w:rsid w:val="00B46279"/>
    <w:rsid w:val="00B46371"/>
    <w:rsid w:val="00B46634"/>
    <w:rsid w:val="00B46793"/>
    <w:rsid w:val="00B4725E"/>
    <w:rsid w:val="00B4746B"/>
    <w:rsid w:val="00B477F7"/>
    <w:rsid w:val="00B478FE"/>
    <w:rsid w:val="00B47903"/>
    <w:rsid w:val="00B47967"/>
    <w:rsid w:val="00B479AD"/>
    <w:rsid w:val="00B479E9"/>
    <w:rsid w:val="00B5036A"/>
    <w:rsid w:val="00B504BD"/>
    <w:rsid w:val="00B50A1A"/>
    <w:rsid w:val="00B50E38"/>
    <w:rsid w:val="00B50FA2"/>
    <w:rsid w:val="00B51186"/>
    <w:rsid w:val="00B5171E"/>
    <w:rsid w:val="00B5186C"/>
    <w:rsid w:val="00B518AD"/>
    <w:rsid w:val="00B51BA6"/>
    <w:rsid w:val="00B51BDF"/>
    <w:rsid w:val="00B51C31"/>
    <w:rsid w:val="00B522A1"/>
    <w:rsid w:val="00B52CFB"/>
    <w:rsid w:val="00B52D1A"/>
    <w:rsid w:val="00B5360F"/>
    <w:rsid w:val="00B5372A"/>
    <w:rsid w:val="00B539D3"/>
    <w:rsid w:val="00B53B14"/>
    <w:rsid w:val="00B53B29"/>
    <w:rsid w:val="00B53B67"/>
    <w:rsid w:val="00B53D45"/>
    <w:rsid w:val="00B548BE"/>
    <w:rsid w:val="00B54B53"/>
    <w:rsid w:val="00B54FF8"/>
    <w:rsid w:val="00B55771"/>
    <w:rsid w:val="00B55C05"/>
    <w:rsid w:val="00B55C84"/>
    <w:rsid w:val="00B55E70"/>
    <w:rsid w:val="00B55EED"/>
    <w:rsid w:val="00B55F25"/>
    <w:rsid w:val="00B56015"/>
    <w:rsid w:val="00B56090"/>
    <w:rsid w:val="00B563A7"/>
    <w:rsid w:val="00B56824"/>
    <w:rsid w:val="00B56CC8"/>
    <w:rsid w:val="00B57140"/>
    <w:rsid w:val="00B5720E"/>
    <w:rsid w:val="00B57477"/>
    <w:rsid w:val="00B574C7"/>
    <w:rsid w:val="00B57DB8"/>
    <w:rsid w:val="00B57DCA"/>
    <w:rsid w:val="00B57FAE"/>
    <w:rsid w:val="00B600E1"/>
    <w:rsid w:val="00B6015B"/>
    <w:rsid w:val="00B60423"/>
    <w:rsid w:val="00B60687"/>
    <w:rsid w:val="00B60A5A"/>
    <w:rsid w:val="00B60A73"/>
    <w:rsid w:val="00B6140A"/>
    <w:rsid w:val="00B61864"/>
    <w:rsid w:val="00B61C21"/>
    <w:rsid w:val="00B61DE8"/>
    <w:rsid w:val="00B624E5"/>
    <w:rsid w:val="00B62808"/>
    <w:rsid w:val="00B62DAB"/>
    <w:rsid w:val="00B6319D"/>
    <w:rsid w:val="00B632AA"/>
    <w:rsid w:val="00B63759"/>
    <w:rsid w:val="00B639B9"/>
    <w:rsid w:val="00B63AE0"/>
    <w:rsid w:val="00B63BBD"/>
    <w:rsid w:val="00B63CBD"/>
    <w:rsid w:val="00B63DB5"/>
    <w:rsid w:val="00B63F21"/>
    <w:rsid w:val="00B641F9"/>
    <w:rsid w:val="00B643B7"/>
    <w:rsid w:val="00B64A67"/>
    <w:rsid w:val="00B64CF3"/>
    <w:rsid w:val="00B650DC"/>
    <w:rsid w:val="00B651F1"/>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29B3"/>
    <w:rsid w:val="00B72B01"/>
    <w:rsid w:val="00B73170"/>
    <w:rsid w:val="00B731F0"/>
    <w:rsid w:val="00B73629"/>
    <w:rsid w:val="00B736B5"/>
    <w:rsid w:val="00B73A60"/>
    <w:rsid w:val="00B73EED"/>
    <w:rsid w:val="00B7473F"/>
    <w:rsid w:val="00B74962"/>
    <w:rsid w:val="00B74AA9"/>
    <w:rsid w:val="00B751A6"/>
    <w:rsid w:val="00B752C6"/>
    <w:rsid w:val="00B755E5"/>
    <w:rsid w:val="00B75939"/>
    <w:rsid w:val="00B7595E"/>
    <w:rsid w:val="00B75A21"/>
    <w:rsid w:val="00B75D61"/>
    <w:rsid w:val="00B75DCD"/>
    <w:rsid w:val="00B763EE"/>
    <w:rsid w:val="00B765FF"/>
    <w:rsid w:val="00B76803"/>
    <w:rsid w:val="00B76977"/>
    <w:rsid w:val="00B769E9"/>
    <w:rsid w:val="00B76E2E"/>
    <w:rsid w:val="00B76EE0"/>
    <w:rsid w:val="00B76FDD"/>
    <w:rsid w:val="00B7718E"/>
    <w:rsid w:val="00B77702"/>
    <w:rsid w:val="00B80AAC"/>
    <w:rsid w:val="00B815C2"/>
    <w:rsid w:val="00B815FD"/>
    <w:rsid w:val="00B81B31"/>
    <w:rsid w:val="00B81BE0"/>
    <w:rsid w:val="00B81C84"/>
    <w:rsid w:val="00B81CC3"/>
    <w:rsid w:val="00B81E36"/>
    <w:rsid w:val="00B81F1C"/>
    <w:rsid w:val="00B82399"/>
    <w:rsid w:val="00B825A1"/>
    <w:rsid w:val="00B825A9"/>
    <w:rsid w:val="00B8263D"/>
    <w:rsid w:val="00B82761"/>
    <w:rsid w:val="00B82ADC"/>
    <w:rsid w:val="00B82B30"/>
    <w:rsid w:val="00B82DAC"/>
    <w:rsid w:val="00B833D3"/>
    <w:rsid w:val="00B8356F"/>
    <w:rsid w:val="00B835E0"/>
    <w:rsid w:val="00B8365A"/>
    <w:rsid w:val="00B8369D"/>
    <w:rsid w:val="00B837E9"/>
    <w:rsid w:val="00B840D4"/>
    <w:rsid w:val="00B84233"/>
    <w:rsid w:val="00B843B5"/>
    <w:rsid w:val="00B84457"/>
    <w:rsid w:val="00B8478F"/>
    <w:rsid w:val="00B85401"/>
    <w:rsid w:val="00B85466"/>
    <w:rsid w:val="00B8582F"/>
    <w:rsid w:val="00B85CA7"/>
    <w:rsid w:val="00B860DB"/>
    <w:rsid w:val="00B861C7"/>
    <w:rsid w:val="00B86466"/>
    <w:rsid w:val="00B868B2"/>
    <w:rsid w:val="00B86B1C"/>
    <w:rsid w:val="00B87045"/>
    <w:rsid w:val="00B87098"/>
    <w:rsid w:val="00B87226"/>
    <w:rsid w:val="00B87285"/>
    <w:rsid w:val="00B872ED"/>
    <w:rsid w:val="00B8748E"/>
    <w:rsid w:val="00B8794B"/>
    <w:rsid w:val="00B87ABC"/>
    <w:rsid w:val="00B87FBC"/>
    <w:rsid w:val="00B90071"/>
    <w:rsid w:val="00B908DC"/>
    <w:rsid w:val="00B910B3"/>
    <w:rsid w:val="00B91129"/>
    <w:rsid w:val="00B915EE"/>
    <w:rsid w:val="00B917EA"/>
    <w:rsid w:val="00B9197B"/>
    <w:rsid w:val="00B91A2A"/>
    <w:rsid w:val="00B91AF3"/>
    <w:rsid w:val="00B91B01"/>
    <w:rsid w:val="00B91B9A"/>
    <w:rsid w:val="00B91DA2"/>
    <w:rsid w:val="00B92121"/>
    <w:rsid w:val="00B9254C"/>
    <w:rsid w:val="00B928A7"/>
    <w:rsid w:val="00B92F24"/>
    <w:rsid w:val="00B931E3"/>
    <w:rsid w:val="00B93401"/>
    <w:rsid w:val="00B93498"/>
    <w:rsid w:val="00B939B5"/>
    <w:rsid w:val="00B93D04"/>
    <w:rsid w:val="00B942C8"/>
    <w:rsid w:val="00B9430C"/>
    <w:rsid w:val="00B947C2"/>
    <w:rsid w:val="00B9489D"/>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6E1"/>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6B3"/>
    <w:rsid w:val="00BA28A6"/>
    <w:rsid w:val="00BA296D"/>
    <w:rsid w:val="00BA297B"/>
    <w:rsid w:val="00BA2F0D"/>
    <w:rsid w:val="00BA3A00"/>
    <w:rsid w:val="00BA3E47"/>
    <w:rsid w:val="00BA3EF9"/>
    <w:rsid w:val="00BA4478"/>
    <w:rsid w:val="00BA4B07"/>
    <w:rsid w:val="00BA50B6"/>
    <w:rsid w:val="00BA5BA1"/>
    <w:rsid w:val="00BA5BD7"/>
    <w:rsid w:val="00BA5CED"/>
    <w:rsid w:val="00BA5D40"/>
    <w:rsid w:val="00BA5D45"/>
    <w:rsid w:val="00BA6363"/>
    <w:rsid w:val="00BA66E8"/>
    <w:rsid w:val="00BA68CF"/>
    <w:rsid w:val="00BA6F29"/>
    <w:rsid w:val="00BA74E8"/>
    <w:rsid w:val="00BA7828"/>
    <w:rsid w:val="00BA7FC8"/>
    <w:rsid w:val="00BB0269"/>
    <w:rsid w:val="00BB0836"/>
    <w:rsid w:val="00BB0936"/>
    <w:rsid w:val="00BB0BAE"/>
    <w:rsid w:val="00BB1542"/>
    <w:rsid w:val="00BB184A"/>
    <w:rsid w:val="00BB1994"/>
    <w:rsid w:val="00BB1DDD"/>
    <w:rsid w:val="00BB2085"/>
    <w:rsid w:val="00BB21D5"/>
    <w:rsid w:val="00BB24A5"/>
    <w:rsid w:val="00BB2D59"/>
    <w:rsid w:val="00BB2ED8"/>
    <w:rsid w:val="00BB301D"/>
    <w:rsid w:val="00BB319C"/>
    <w:rsid w:val="00BB32AB"/>
    <w:rsid w:val="00BB38BE"/>
    <w:rsid w:val="00BB3B54"/>
    <w:rsid w:val="00BB3D7A"/>
    <w:rsid w:val="00BB3F43"/>
    <w:rsid w:val="00BB3FC9"/>
    <w:rsid w:val="00BB4031"/>
    <w:rsid w:val="00BB4873"/>
    <w:rsid w:val="00BB4BD1"/>
    <w:rsid w:val="00BB4E3C"/>
    <w:rsid w:val="00BB5083"/>
    <w:rsid w:val="00BB512A"/>
    <w:rsid w:val="00BB5787"/>
    <w:rsid w:val="00BB59D6"/>
    <w:rsid w:val="00BB5C88"/>
    <w:rsid w:val="00BB5C8F"/>
    <w:rsid w:val="00BB60FC"/>
    <w:rsid w:val="00BB611B"/>
    <w:rsid w:val="00BB6599"/>
    <w:rsid w:val="00BB6981"/>
    <w:rsid w:val="00BB6D16"/>
    <w:rsid w:val="00BB6E82"/>
    <w:rsid w:val="00BB7070"/>
    <w:rsid w:val="00BB7075"/>
    <w:rsid w:val="00BB71DE"/>
    <w:rsid w:val="00BB72DF"/>
    <w:rsid w:val="00BB7519"/>
    <w:rsid w:val="00BB7566"/>
    <w:rsid w:val="00BB7657"/>
    <w:rsid w:val="00BB7E78"/>
    <w:rsid w:val="00BB7EDF"/>
    <w:rsid w:val="00BC0478"/>
    <w:rsid w:val="00BC047C"/>
    <w:rsid w:val="00BC04D6"/>
    <w:rsid w:val="00BC056B"/>
    <w:rsid w:val="00BC067E"/>
    <w:rsid w:val="00BC0A1E"/>
    <w:rsid w:val="00BC0B8F"/>
    <w:rsid w:val="00BC0CED"/>
    <w:rsid w:val="00BC0D1F"/>
    <w:rsid w:val="00BC0E88"/>
    <w:rsid w:val="00BC13AE"/>
    <w:rsid w:val="00BC14C3"/>
    <w:rsid w:val="00BC1786"/>
    <w:rsid w:val="00BC19EE"/>
    <w:rsid w:val="00BC1B5E"/>
    <w:rsid w:val="00BC1D8A"/>
    <w:rsid w:val="00BC306A"/>
    <w:rsid w:val="00BC35AF"/>
    <w:rsid w:val="00BC3A2F"/>
    <w:rsid w:val="00BC3AFC"/>
    <w:rsid w:val="00BC3F72"/>
    <w:rsid w:val="00BC3F83"/>
    <w:rsid w:val="00BC4124"/>
    <w:rsid w:val="00BC4233"/>
    <w:rsid w:val="00BC428D"/>
    <w:rsid w:val="00BC438D"/>
    <w:rsid w:val="00BC4401"/>
    <w:rsid w:val="00BC4584"/>
    <w:rsid w:val="00BC46C3"/>
    <w:rsid w:val="00BC4ACB"/>
    <w:rsid w:val="00BC51A3"/>
    <w:rsid w:val="00BC5252"/>
    <w:rsid w:val="00BC5495"/>
    <w:rsid w:val="00BC57F9"/>
    <w:rsid w:val="00BC59B3"/>
    <w:rsid w:val="00BC5C63"/>
    <w:rsid w:val="00BC5FAB"/>
    <w:rsid w:val="00BC62B8"/>
    <w:rsid w:val="00BC632B"/>
    <w:rsid w:val="00BC7056"/>
    <w:rsid w:val="00BC73AE"/>
    <w:rsid w:val="00BC742F"/>
    <w:rsid w:val="00BC7485"/>
    <w:rsid w:val="00BC7492"/>
    <w:rsid w:val="00BC75A9"/>
    <w:rsid w:val="00BC75AA"/>
    <w:rsid w:val="00BC75D3"/>
    <w:rsid w:val="00BC779E"/>
    <w:rsid w:val="00BC77E1"/>
    <w:rsid w:val="00BC7F42"/>
    <w:rsid w:val="00BD0132"/>
    <w:rsid w:val="00BD024F"/>
    <w:rsid w:val="00BD073D"/>
    <w:rsid w:val="00BD0CEA"/>
    <w:rsid w:val="00BD0D89"/>
    <w:rsid w:val="00BD0D8A"/>
    <w:rsid w:val="00BD0E5E"/>
    <w:rsid w:val="00BD0F75"/>
    <w:rsid w:val="00BD1188"/>
    <w:rsid w:val="00BD152D"/>
    <w:rsid w:val="00BD15BA"/>
    <w:rsid w:val="00BD16BC"/>
    <w:rsid w:val="00BD1709"/>
    <w:rsid w:val="00BD19FE"/>
    <w:rsid w:val="00BD1B0C"/>
    <w:rsid w:val="00BD2253"/>
    <w:rsid w:val="00BD260E"/>
    <w:rsid w:val="00BD2B5B"/>
    <w:rsid w:val="00BD2DDF"/>
    <w:rsid w:val="00BD2E6F"/>
    <w:rsid w:val="00BD30CB"/>
    <w:rsid w:val="00BD3428"/>
    <w:rsid w:val="00BD35B4"/>
    <w:rsid w:val="00BD3C7F"/>
    <w:rsid w:val="00BD4437"/>
    <w:rsid w:val="00BD4455"/>
    <w:rsid w:val="00BD45B8"/>
    <w:rsid w:val="00BD4708"/>
    <w:rsid w:val="00BD4C7F"/>
    <w:rsid w:val="00BD4DB1"/>
    <w:rsid w:val="00BD5177"/>
    <w:rsid w:val="00BD5252"/>
    <w:rsid w:val="00BD5309"/>
    <w:rsid w:val="00BD5548"/>
    <w:rsid w:val="00BD556E"/>
    <w:rsid w:val="00BD571E"/>
    <w:rsid w:val="00BD596B"/>
    <w:rsid w:val="00BD603D"/>
    <w:rsid w:val="00BD604C"/>
    <w:rsid w:val="00BD660E"/>
    <w:rsid w:val="00BD67E5"/>
    <w:rsid w:val="00BD687D"/>
    <w:rsid w:val="00BD6A2E"/>
    <w:rsid w:val="00BD6CBF"/>
    <w:rsid w:val="00BD6DEF"/>
    <w:rsid w:val="00BD7096"/>
    <w:rsid w:val="00BD74E8"/>
    <w:rsid w:val="00BD7578"/>
    <w:rsid w:val="00BD7580"/>
    <w:rsid w:val="00BD7659"/>
    <w:rsid w:val="00BD77CE"/>
    <w:rsid w:val="00BD7A91"/>
    <w:rsid w:val="00BD7BF0"/>
    <w:rsid w:val="00BD7CE1"/>
    <w:rsid w:val="00BE04C7"/>
    <w:rsid w:val="00BE0834"/>
    <w:rsid w:val="00BE0D14"/>
    <w:rsid w:val="00BE10DF"/>
    <w:rsid w:val="00BE14D7"/>
    <w:rsid w:val="00BE16EA"/>
    <w:rsid w:val="00BE1836"/>
    <w:rsid w:val="00BE1D9D"/>
    <w:rsid w:val="00BE1DE8"/>
    <w:rsid w:val="00BE2408"/>
    <w:rsid w:val="00BE284D"/>
    <w:rsid w:val="00BE2CEF"/>
    <w:rsid w:val="00BE2EA7"/>
    <w:rsid w:val="00BE359D"/>
    <w:rsid w:val="00BE367D"/>
    <w:rsid w:val="00BE381D"/>
    <w:rsid w:val="00BE38BD"/>
    <w:rsid w:val="00BE3932"/>
    <w:rsid w:val="00BE3B15"/>
    <w:rsid w:val="00BE419F"/>
    <w:rsid w:val="00BE4473"/>
    <w:rsid w:val="00BE45D1"/>
    <w:rsid w:val="00BE4817"/>
    <w:rsid w:val="00BE482D"/>
    <w:rsid w:val="00BE4845"/>
    <w:rsid w:val="00BE50F5"/>
    <w:rsid w:val="00BE510E"/>
    <w:rsid w:val="00BE54CA"/>
    <w:rsid w:val="00BE5874"/>
    <w:rsid w:val="00BE58B1"/>
    <w:rsid w:val="00BE5A87"/>
    <w:rsid w:val="00BE5D4C"/>
    <w:rsid w:val="00BE5E52"/>
    <w:rsid w:val="00BE5E94"/>
    <w:rsid w:val="00BE5E9B"/>
    <w:rsid w:val="00BE6124"/>
    <w:rsid w:val="00BE68FA"/>
    <w:rsid w:val="00BE69F5"/>
    <w:rsid w:val="00BE6BA3"/>
    <w:rsid w:val="00BE6FCF"/>
    <w:rsid w:val="00BE762C"/>
    <w:rsid w:val="00BE778F"/>
    <w:rsid w:val="00BE7E3C"/>
    <w:rsid w:val="00BF0021"/>
    <w:rsid w:val="00BF0B4D"/>
    <w:rsid w:val="00BF0FB6"/>
    <w:rsid w:val="00BF12B9"/>
    <w:rsid w:val="00BF131C"/>
    <w:rsid w:val="00BF16CC"/>
    <w:rsid w:val="00BF1794"/>
    <w:rsid w:val="00BF19D3"/>
    <w:rsid w:val="00BF1ED8"/>
    <w:rsid w:val="00BF2031"/>
    <w:rsid w:val="00BF2250"/>
    <w:rsid w:val="00BF2425"/>
    <w:rsid w:val="00BF272D"/>
    <w:rsid w:val="00BF281A"/>
    <w:rsid w:val="00BF294B"/>
    <w:rsid w:val="00BF2B41"/>
    <w:rsid w:val="00BF2D38"/>
    <w:rsid w:val="00BF2DF0"/>
    <w:rsid w:val="00BF2F4D"/>
    <w:rsid w:val="00BF308A"/>
    <w:rsid w:val="00BF3291"/>
    <w:rsid w:val="00BF3391"/>
    <w:rsid w:val="00BF3518"/>
    <w:rsid w:val="00BF400D"/>
    <w:rsid w:val="00BF455C"/>
    <w:rsid w:val="00BF4A31"/>
    <w:rsid w:val="00BF4BDA"/>
    <w:rsid w:val="00BF4BF7"/>
    <w:rsid w:val="00BF4C0D"/>
    <w:rsid w:val="00BF4DA3"/>
    <w:rsid w:val="00BF4FDC"/>
    <w:rsid w:val="00BF51E1"/>
    <w:rsid w:val="00BF51EC"/>
    <w:rsid w:val="00BF52B2"/>
    <w:rsid w:val="00BF53B1"/>
    <w:rsid w:val="00BF54A3"/>
    <w:rsid w:val="00BF58E4"/>
    <w:rsid w:val="00BF597E"/>
    <w:rsid w:val="00BF5F10"/>
    <w:rsid w:val="00BF611E"/>
    <w:rsid w:val="00BF616D"/>
    <w:rsid w:val="00BF6B04"/>
    <w:rsid w:val="00BF6C26"/>
    <w:rsid w:val="00BF6F46"/>
    <w:rsid w:val="00BF70A6"/>
    <w:rsid w:val="00BF73E1"/>
    <w:rsid w:val="00BF79A6"/>
    <w:rsid w:val="00BF7B4F"/>
    <w:rsid w:val="00BF7EBE"/>
    <w:rsid w:val="00BF7F29"/>
    <w:rsid w:val="00C0053A"/>
    <w:rsid w:val="00C006E4"/>
    <w:rsid w:val="00C007E0"/>
    <w:rsid w:val="00C0089E"/>
    <w:rsid w:val="00C008B2"/>
    <w:rsid w:val="00C012A1"/>
    <w:rsid w:val="00C0174E"/>
    <w:rsid w:val="00C01A16"/>
    <w:rsid w:val="00C01EC8"/>
    <w:rsid w:val="00C02052"/>
    <w:rsid w:val="00C02174"/>
    <w:rsid w:val="00C0218E"/>
    <w:rsid w:val="00C029D5"/>
    <w:rsid w:val="00C02D6E"/>
    <w:rsid w:val="00C02EE2"/>
    <w:rsid w:val="00C03014"/>
    <w:rsid w:val="00C03297"/>
    <w:rsid w:val="00C03531"/>
    <w:rsid w:val="00C0372C"/>
    <w:rsid w:val="00C03779"/>
    <w:rsid w:val="00C037A3"/>
    <w:rsid w:val="00C03A03"/>
    <w:rsid w:val="00C04089"/>
    <w:rsid w:val="00C040A9"/>
    <w:rsid w:val="00C0461F"/>
    <w:rsid w:val="00C04AE5"/>
    <w:rsid w:val="00C04FFD"/>
    <w:rsid w:val="00C050F1"/>
    <w:rsid w:val="00C0576F"/>
    <w:rsid w:val="00C059D1"/>
    <w:rsid w:val="00C05ADB"/>
    <w:rsid w:val="00C0632B"/>
    <w:rsid w:val="00C06481"/>
    <w:rsid w:val="00C064C5"/>
    <w:rsid w:val="00C068AF"/>
    <w:rsid w:val="00C06A23"/>
    <w:rsid w:val="00C06CF5"/>
    <w:rsid w:val="00C06DE9"/>
    <w:rsid w:val="00C06FA7"/>
    <w:rsid w:val="00C0718E"/>
    <w:rsid w:val="00C078E9"/>
    <w:rsid w:val="00C079F7"/>
    <w:rsid w:val="00C07A4A"/>
    <w:rsid w:val="00C07F5F"/>
    <w:rsid w:val="00C07FDC"/>
    <w:rsid w:val="00C112BF"/>
    <w:rsid w:val="00C117BE"/>
    <w:rsid w:val="00C126B6"/>
    <w:rsid w:val="00C12DC4"/>
    <w:rsid w:val="00C130AA"/>
    <w:rsid w:val="00C1314A"/>
    <w:rsid w:val="00C131D7"/>
    <w:rsid w:val="00C136E8"/>
    <w:rsid w:val="00C13A22"/>
    <w:rsid w:val="00C14491"/>
    <w:rsid w:val="00C145A0"/>
    <w:rsid w:val="00C1481C"/>
    <w:rsid w:val="00C14C85"/>
    <w:rsid w:val="00C14CAB"/>
    <w:rsid w:val="00C14D66"/>
    <w:rsid w:val="00C14D67"/>
    <w:rsid w:val="00C14F1A"/>
    <w:rsid w:val="00C15162"/>
    <w:rsid w:val="00C1556D"/>
    <w:rsid w:val="00C15AA3"/>
    <w:rsid w:val="00C15B3E"/>
    <w:rsid w:val="00C161E0"/>
    <w:rsid w:val="00C166DF"/>
    <w:rsid w:val="00C167B0"/>
    <w:rsid w:val="00C167CF"/>
    <w:rsid w:val="00C16836"/>
    <w:rsid w:val="00C16B50"/>
    <w:rsid w:val="00C16B93"/>
    <w:rsid w:val="00C1721E"/>
    <w:rsid w:val="00C172C3"/>
    <w:rsid w:val="00C17311"/>
    <w:rsid w:val="00C173BD"/>
    <w:rsid w:val="00C17596"/>
    <w:rsid w:val="00C179F5"/>
    <w:rsid w:val="00C17A97"/>
    <w:rsid w:val="00C17E90"/>
    <w:rsid w:val="00C204A8"/>
    <w:rsid w:val="00C204CF"/>
    <w:rsid w:val="00C2088D"/>
    <w:rsid w:val="00C20B7F"/>
    <w:rsid w:val="00C2105A"/>
    <w:rsid w:val="00C21185"/>
    <w:rsid w:val="00C212C1"/>
    <w:rsid w:val="00C214D0"/>
    <w:rsid w:val="00C21AEF"/>
    <w:rsid w:val="00C22122"/>
    <w:rsid w:val="00C227B4"/>
    <w:rsid w:val="00C22D0A"/>
    <w:rsid w:val="00C22D21"/>
    <w:rsid w:val="00C22E03"/>
    <w:rsid w:val="00C233D5"/>
    <w:rsid w:val="00C235D1"/>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3B8"/>
    <w:rsid w:val="00C27766"/>
    <w:rsid w:val="00C27BA3"/>
    <w:rsid w:val="00C27D7B"/>
    <w:rsid w:val="00C3004C"/>
    <w:rsid w:val="00C30111"/>
    <w:rsid w:val="00C30246"/>
    <w:rsid w:val="00C302B8"/>
    <w:rsid w:val="00C3042D"/>
    <w:rsid w:val="00C304A5"/>
    <w:rsid w:val="00C304CF"/>
    <w:rsid w:val="00C30734"/>
    <w:rsid w:val="00C30849"/>
    <w:rsid w:val="00C30920"/>
    <w:rsid w:val="00C30956"/>
    <w:rsid w:val="00C30BAB"/>
    <w:rsid w:val="00C311B3"/>
    <w:rsid w:val="00C3170A"/>
    <w:rsid w:val="00C3179D"/>
    <w:rsid w:val="00C31B3F"/>
    <w:rsid w:val="00C31C91"/>
    <w:rsid w:val="00C31CA2"/>
    <w:rsid w:val="00C32065"/>
    <w:rsid w:val="00C32717"/>
    <w:rsid w:val="00C3276F"/>
    <w:rsid w:val="00C329C7"/>
    <w:rsid w:val="00C32F82"/>
    <w:rsid w:val="00C330B6"/>
    <w:rsid w:val="00C33131"/>
    <w:rsid w:val="00C33360"/>
    <w:rsid w:val="00C3370B"/>
    <w:rsid w:val="00C3384E"/>
    <w:rsid w:val="00C33876"/>
    <w:rsid w:val="00C341F8"/>
    <w:rsid w:val="00C34212"/>
    <w:rsid w:val="00C3445F"/>
    <w:rsid w:val="00C346FF"/>
    <w:rsid w:val="00C34E7E"/>
    <w:rsid w:val="00C34FE6"/>
    <w:rsid w:val="00C3522F"/>
    <w:rsid w:val="00C35693"/>
    <w:rsid w:val="00C357E6"/>
    <w:rsid w:val="00C35A4C"/>
    <w:rsid w:val="00C36643"/>
    <w:rsid w:val="00C366CB"/>
    <w:rsid w:val="00C367A9"/>
    <w:rsid w:val="00C36B5A"/>
    <w:rsid w:val="00C36C21"/>
    <w:rsid w:val="00C36D36"/>
    <w:rsid w:val="00C37C2D"/>
    <w:rsid w:val="00C37FC2"/>
    <w:rsid w:val="00C407BF"/>
    <w:rsid w:val="00C409CE"/>
    <w:rsid w:val="00C40A3E"/>
    <w:rsid w:val="00C40EC6"/>
    <w:rsid w:val="00C41286"/>
    <w:rsid w:val="00C41346"/>
    <w:rsid w:val="00C415D1"/>
    <w:rsid w:val="00C421E8"/>
    <w:rsid w:val="00C4252E"/>
    <w:rsid w:val="00C42733"/>
    <w:rsid w:val="00C427D5"/>
    <w:rsid w:val="00C42804"/>
    <w:rsid w:val="00C42852"/>
    <w:rsid w:val="00C435AB"/>
    <w:rsid w:val="00C435C4"/>
    <w:rsid w:val="00C43730"/>
    <w:rsid w:val="00C43741"/>
    <w:rsid w:val="00C4461A"/>
    <w:rsid w:val="00C44AEB"/>
    <w:rsid w:val="00C44B7B"/>
    <w:rsid w:val="00C44E1C"/>
    <w:rsid w:val="00C45B8A"/>
    <w:rsid w:val="00C46892"/>
    <w:rsid w:val="00C46B76"/>
    <w:rsid w:val="00C46C1B"/>
    <w:rsid w:val="00C47167"/>
    <w:rsid w:val="00C472BE"/>
    <w:rsid w:val="00C476B3"/>
    <w:rsid w:val="00C47BE4"/>
    <w:rsid w:val="00C503C3"/>
    <w:rsid w:val="00C506FE"/>
    <w:rsid w:val="00C50A9B"/>
    <w:rsid w:val="00C518D2"/>
    <w:rsid w:val="00C51B5E"/>
    <w:rsid w:val="00C51EE3"/>
    <w:rsid w:val="00C52401"/>
    <w:rsid w:val="00C525A0"/>
    <w:rsid w:val="00C527F4"/>
    <w:rsid w:val="00C52D4D"/>
    <w:rsid w:val="00C53504"/>
    <w:rsid w:val="00C53D3E"/>
    <w:rsid w:val="00C53EDE"/>
    <w:rsid w:val="00C53FD6"/>
    <w:rsid w:val="00C5417C"/>
    <w:rsid w:val="00C542E9"/>
    <w:rsid w:val="00C546F4"/>
    <w:rsid w:val="00C54719"/>
    <w:rsid w:val="00C547DB"/>
    <w:rsid w:val="00C54C1F"/>
    <w:rsid w:val="00C54EF8"/>
    <w:rsid w:val="00C552C3"/>
    <w:rsid w:val="00C5539C"/>
    <w:rsid w:val="00C55452"/>
    <w:rsid w:val="00C555A3"/>
    <w:rsid w:val="00C559EF"/>
    <w:rsid w:val="00C56202"/>
    <w:rsid w:val="00C5633C"/>
    <w:rsid w:val="00C56CCB"/>
    <w:rsid w:val="00C56F4F"/>
    <w:rsid w:val="00C5709E"/>
    <w:rsid w:val="00C5741F"/>
    <w:rsid w:val="00C57563"/>
    <w:rsid w:val="00C5762F"/>
    <w:rsid w:val="00C57889"/>
    <w:rsid w:val="00C578DB"/>
    <w:rsid w:val="00C578EC"/>
    <w:rsid w:val="00C578FD"/>
    <w:rsid w:val="00C60479"/>
    <w:rsid w:val="00C6055F"/>
    <w:rsid w:val="00C60831"/>
    <w:rsid w:val="00C60832"/>
    <w:rsid w:val="00C60DE5"/>
    <w:rsid w:val="00C60E3D"/>
    <w:rsid w:val="00C60F7E"/>
    <w:rsid w:val="00C61071"/>
    <w:rsid w:val="00C61901"/>
    <w:rsid w:val="00C619C4"/>
    <w:rsid w:val="00C61A4C"/>
    <w:rsid w:val="00C61B6E"/>
    <w:rsid w:val="00C61B75"/>
    <w:rsid w:val="00C6200C"/>
    <w:rsid w:val="00C62721"/>
    <w:rsid w:val="00C627A4"/>
    <w:rsid w:val="00C62A19"/>
    <w:rsid w:val="00C62BF3"/>
    <w:rsid w:val="00C63001"/>
    <w:rsid w:val="00C633AA"/>
    <w:rsid w:val="00C6348C"/>
    <w:rsid w:val="00C638AE"/>
    <w:rsid w:val="00C63C2C"/>
    <w:rsid w:val="00C6450B"/>
    <w:rsid w:val="00C64C78"/>
    <w:rsid w:val="00C64DCF"/>
    <w:rsid w:val="00C64E91"/>
    <w:rsid w:val="00C65603"/>
    <w:rsid w:val="00C658AB"/>
    <w:rsid w:val="00C658BC"/>
    <w:rsid w:val="00C65ECF"/>
    <w:rsid w:val="00C663BF"/>
    <w:rsid w:val="00C6684F"/>
    <w:rsid w:val="00C66893"/>
    <w:rsid w:val="00C67020"/>
    <w:rsid w:val="00C67236"/>
    <w:rsid w:val="00C6759A"/>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4593"/>
    <w:rsid w:val="00C75487"/>
    <w:rsid w:val="00C75861"/>
    <w:rsid w:val="00C75A33"/>
    <w:rsid w:val="00C75BC0"/>
    <w:rsid w:val="00C75FC0"/>
    <w:rsid w:val="00C764A8"/>
    <w:rsid w:val="00C764C1"/>
    <w:rsid w:val="00C76957"/>
    <w:rsid w:val="00C7733F"/>
    <w:rsid w:val="00C77CA7"/>
    <w:rsid w:val="00C77F58"/>
    <w:rsid w:val="00C800CB"/>
    <w:rsid w:val="00C80624"/>
    <w:rsid w:val="00C80BF5"/>
    <w:rsid w:val="00C80DC2"/>
    <w:rsid w:val="00C8106C"/>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D92"/>
    <w:rsid w:val="00C85EC0"/>
    <w:rsid w:val="00C86893"/>
    <w:rsid w:val="00C86D0F"/>
    <w:rsid w:val="00C86E8A"/>
    <w:rsid w:val="00C90094"/>
    <w:rsid w:val="00C90955"/>
    <w:rsid w:val="00C90A95"/>
    <w:rsid w:val="00C91097"/>
    <w:rsid w:val="00C9121B"/>
    <w:rsid w:val="00C913AC"/>
    <w:rsid w:val="00C92255"/>
    <w:rsid w:val="00C92D9F"/>
    <w:rsid w:val="00C934B4"/>
    <w:rsid w:val="00C936A8"/>
    <w:rsid w:val="00C936AA"/>
    <w:rsid w:val="00C9378A"/>
    <w:rsid w:val="00C938B3"/>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2A"/>
    <w:rsid w:val="00C97B59"/>
    <w:rsid w:val="00C97D55"/>
    <w:rsid w:val="00CA0DF7"/>
    <w:rsid w:val="00CA0ECA"/>
    <w:rsid w:val="00CA0F79"/>
    <w:rsid w:val="00CA1090"/>
    <w:rsid w:val="00CA16D3"/>
    <w:rsid w:val="00CA1C7A"/>
    <w:rsid w:val="00CA1D82"/>
    <w:rsid w:val="00CA1FC7"/>
    <w:rsid w:val="00CA21D4"/>
    <w:rsid w:val="00CA2256"/>
    <w:rsid w:val="00CA2350"/>
    <w:rsid w:val="00CA26C1"/>
    <w:rsid w:val="00CA28DB"/>
    <w:rsid w:val="00CA2A17"/>
    <w:rsid w:val="00CA2B58"/>
    <w:rsid w:val="00CA301B"/>
    <w:rsid w:val="00CA30A4"/>
    <w:rsid w:val="00CA3246"/>
    <w:rsid w:val="00CA3C86"/>
    <w:rsid w:val="00CA3DD5"/>
    <w:rsid w:val="00CA43B4"/>
    <w:rsid w:val="00CA43C5"/>
    <w:rsid w:val="00CA43CA"/>
    <w:rsid w:val="00CA47A4"/>
    <w:rsid w:val="00CA4883"/>
    <w:rsid w:val="00CA4AD5"/>
    <w:rsid w:val="00CA4B0B"/>
    <w:rsid w:val="00CA4D1A"/>
    <w:rsid w:val="00CA4E1C"/>
    <w:rsid w:val="00CA4FC2"/>
    <w:rsid w:val="00CA531A"/>
    <w:rsid w:val="00CA54D4"/>
    <w:rsid w:val="00CA552E"/>
    <w:rsid w:val="00CA5C9E"/>
    <w:rsid w:val="00CA6394"/>
    <w:rsid w:val="00CA640F"/>
    <w:rsid w:val="00CA6683"/>
    <w:rsid w:val="00CA6BDF"/>
    <w:rsid w:val="00CA6D1D"/>
    <w:rsid w:val="00CA7420"/>
    <w:rsid w:val="00CA745D"/>
    <w:rsid w:val="00CA752A"/>
    <w:rsid w:val="00CA7CF0"/>
    <w:rsid w:val="00CB0613"/>
    <w:rsid w:val="00CB06B9"/>
    <w:rsid w:val="00CB071C"/>
    <w:rsid w:val="00CB0D59"/>
    <w:rsid w:val="00CB0E4E"/>
    <w:rsid w:val="00CB0F05"/>
    <w:rsid w:val="00CB1862"/>
    <w:rsid w:val="00CB1A3A"/>
    <w:rsid w:val="00CB1B38"/>
    <w:rsid w:val="00CB1BBF"/>
    <w:rsid w:val="00CB2602"/>
    <w:rsid w:val="00CB2AD4"/>
    <w:rsid w:val="00CB37B7"/>
    <w:rsid w:val="00CB387E"/>
    <w:rsid w:val="00CB40DB"/>
    <w:rsid w:val="00CB41FF"/>
    <w:rsid w:val="00CB42D0"/>
    <w:rsid w:val="00CB4491"/>
    <w:rsid w:val="00CB46A3"/>
    <w:rsid w:val="00CB4A3B"/>
    <w:rsid w:val="00CB5916"/>
    <w:rsid w:val="00CB595E"/>
    <w:rsid w:val="00CB6059"/>
    <w:rsid w:val="00CB6C2D"/>
    <w:rsid w:val="00CB7340"/>
    <w:rsid w:val="00CB7904"/>
    <w:rsid w:val="00CB7CC2"/>
    <w:rsid w:val="00CB7DA4"/>
    <w:rsid w:val="00CB7E84"/>
    <w:rsid w:val="00CB7F96"/>
    <w:rsid w:val="00CC0430"/>
    <w:rsid w:val="00CC0584"/>
    <w:rsid w:val="00CC061D"/>
    <w:rsid w:val="00CC06E4"/>
    <w:rsid w:val="00CC09DF"/>
    <w:rsid w:val="00CC12A5"/>
    <w:rsid w:val="00CC1332"/>
    <w:rsid w:val="00CC18E6"/>
    <w:rsid w:val="00CC1D82"/>
    <w:rsid w:val="00CC1E9E"/>
    <w:rsid w:val="00CC212F"/>
    <w:rsid w:val="00CC226C"/>
    <w:rsid w:val="00CC2344"/>
    <w:rsid w:val="00CC2827"/>
    <w:rsid w:val="00CC2C3E"/>
    <w:rsid w:val="00CC2CC2"/>
    <w:rsid w:val="00CC2E32"/>
    <w:rsid w:val="00CC2F11"/>
    <w:rsid w:val="00CC3032"/>
    <w:rsid w:val="00CC322A"/>
    <w:rsid w:val="00CC35E8"/>
    <w:rsid w:val="00CC3704"/>
    <w:rsid w:val="00CC3941"/>
    <w:rsid w:val="00CC3BFD"/>
    <w:rsid w:val="00CC3C80"/>
    <w:rsid w:val="00CC3E48"/>
    <w:rsid w:val="00CC3F96"/>
    <w:rsid w:val="00CC4232"/>
    <w:rsid w:val="00CC4658"/>
    <w:rsid w:val="00CC4C13"/>
    <w:rsid w:val="00CC4DAA"/>
    <w:rsid w:val="00CC523D"/>
    <w:rsid w:val="00CC5B42"/>
    <w:rsid w:val="00CC601C"/>
    <w:rsid w:val="00CC6071"/>
    <w:rsid w:val="00CC61E2"/>
    <w:rsid w:val="00CC6200"/>
    <w:rsid w:val="00CC675C"/>
    <w:rsid w:val="00CC6924"/>
    <w:rsid w:val="00CC6A19"/>
    <w:rsid w:val="00CC6C01"/>
    <w:rsid w:val="00CC7583"/>
    <w:rsid w:val="00CC75A5"/>
    <w:rsid w:val="00CC75FC"/>
    <w:rsid w:val="00CC792F"/>
    <w:rsid w:val="00CD01CF"/>
    <w:rsid w:val="00CD01EB"/>
    <w:rsid w:val="00CD0445"/>
    <w:rsid w:val="00CD05EE"/>
    <w:rsid w:val="00CD060E"/>
    <w:rsid w:val="00CD0913"/>
    <w:rsid w:val="00CD1052"/>
    <w:rsid w:val="00CD107C"/>
    <w:rsid w:val="00CD1098"/>
    <w:rsid w:val="00CD10D5"/>
    <w:rsid w:val="00CD1216"/>
    <w:rsid w:val="00CD125B"/>
    <w:rsid w:val="00CD1E31"/>
    <w:rsid w:val="00CD1F05"/>
    <w:rsid w:val="00CD2188"/>
    <w:rsid w:val="00CD23E3"/>
    <w:rsid w:val="00CD2A89"/>
    <w:rsid w:val="00CD2FBA"/>
    <w:rsid w:val="00CD3848"/>
    <w:rsid w:val="00CD38C9"/>
    <w:rsid w:val="00CD3A64"/>
    <w:rsid w:val="00CD3D13"/>
    <w:rsid w:val="00CD3F6C"/>
    <w:rsid w:val="00CD4447"/>
    <w:rsid w:val="00CD444B"/>
    <w:rsid w:val="00CD4819"/>
    <w:rsid w:val="00CD487A"/>
    <w:rsid w:val="00CD50F6"/>
    <w:rsid w:val="00CD5E55"/>
    <w:rsid w:val="00CD6189"/>
    <w:rsid w:val="00CD63F7"/>
    <w:rsid w:val="00CD6502"/>
    <w:rsid w:val="00CD65B8"/>
    <w:rsid w:val="00CD65CB"/>
    <w:rsid w:val="00CD6791"/>
    <w:rsid w:val="00CD6832"/>
    <w:rsid w:val="00CD692E"/>
    <w:rsid w:val="00CD6AA3"/>
    <w:rsid w:val="00CD6F65"/>
    <w:rsid w:val="00CD71C9"/>
    <w:rsid w:val="00CD7397"/>
    <w:rsid w:val="00CD76FA"/>
    <w:rsid w:val="00CD7705"/>
    <w:rsid w:val="00CD786F"/>
    <w:rsid w:val="00CD78E9"/>
    <w:rsid w:val="00CD7F62"/>
    <w:rsid w:val="00CE025F"/>
    <w:rsid w:val="00CE05F2"/>
    <w:rsid w:val="00CE0851"/>
    <w:rsid w:val="00CE09AC"/>
    <w:rsid w:val="00CE0D51"/>
    <w:rsid w:val="00CE0F85"/>
    <w:rsid w:val="00CE12D0"/>
    <w:rsid w:val="00CE12EE"/>
    <w:rsid w:val="00CE1557"/>
    <w:rsid w:val="00CE18A3"/>
    <w:rsid w:val="00CE1B94"/>
    <w:rsid w:val="00CE1BA7"/>
    <w:rsid w:val="00CE20B5"/>
    <w:rsid w:val="00CE21FE"/>
    <w:rsid w:val="00CE2251"/>
    <w:rsid w:val="00CE229B"/>
    <w:rsid w:val="00CE2539"/>
    <w:rsid w:val="00CE2577"/>
    <w:rsid w:val="00CE2630"/>
    <w:rsid w:val="00CE2BAF"/>
    <w:rsid w:val="00CE2E71"/>
    <w:rsid w:val="00CE3347"/>
    <w:rsid w:val="00CE34DC"/>
    <w:rsid w:val="00CE37EB"/>
    <w:rsid w:val="00CE3B99"/>
    <w:rsid w:val="00CE3D95"/>
    <w:rsid w:val="00CE4085"/>
    <w:rsid w:val="00CE41BA"/>
    <w:rsid w:val="00CE42A4"/>
    <w:rsid w:val="00CE42AE"/>
    <w:rsid w:val="00CE430A"/>
    <w:rsid w:val="00CE431E"/>
    <w:rsid w:val="00CE437E"/>
    <w:rsid w:val="00CE4585"/>
    <w:rsid w:val="00CE4682"/>
    <w:rsid w:val="00CE46B2"/>
    <w:rsid w:val="00CE4D0E"/>
    <w:rsid w:val="00CE4D72"/>
    <w:rsid w:val="00CE4FD9"/>
    <w:rsid w:val="00CE50E9"/>
    <w:rsid w:val="00CE5226"/>
    <w:rsid w:val="00CE5288"/>
    <w:rsid w:val="00CE54C5"/>
    <w:rsid w:val="00CE5CF9"/>
    <w:rsid w:val="00CE5D29"/>
    <w:rsid w:val="00CE5E2C"/>
    <w:rsid w:val="00CE5F66"/>
    <w:rsid w:val="00CE62BD"/>
    <w:rsid w:val="00CE6562"/>
    <w:rsid w:val="00CE6645"/>
    <w:rsid w:val="00CE7126"/>
    <w:rsid w:val="00CE7179"/>
    <w:rsid w:val="00CE7308"/>
    <w:rsid w:val="00CE7335"/>
    <w:rsid w:val="00CE7602"/>
    <w:rsid w:val="00CE7A51"/>
    <w:rsid w:val="00CE7DA9"/>
    <w:rsid w:val="00CF0270"/>
    <w:rsid w:val="00CF05E7"/>
    <w:rsid w:val="00CF0B0B"/>
    <w:rsid w:val="00CF12CC"/>
    <w:rsid w:val="00CF14C8"/>
    <w:rsid w:val="00CF15C3"/>
    <w:rsid w:val="00CF16DC"/>
    <w:rsid w:val="00CF18D9"/>
    <w:rsid w:val="00CF1985"/>
    <w:rsid w:val="00CF1B22"/>
    <w:rsid w:val="00CF1C29"/>
    <w:rsid w:val="00CF1C9C"/>
    <w:rsid w:val="00CF2125"/>
    <w:rsid w:val="00CF24B7"/>
    <w:rsid w:val="00CF24D4"/>
    <w:rsid w:val="00CF2A20"/>
    <w:rsid w:val="00CF2AE5"/>
    <w:rsid w:val="00CF2D36"/>
    <w:rsid w:val="00CF36D7"/>
    <w:rsid w:val="00CF3DB5"/>
    <w:rsid w:val="00CF4109"/>
    <w:rsid w:val="00CF41D8"/>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36"/>
    <w:rsid w:val="00D0016F"/>
    <w:rsid w:val="00D003F0"/>
    <w:rsid w:val="00D009B4"/>
    <w:rsid w:val="00D00C3D"/>
    <w:rsid w:val="00D00F6B"/>
    <w:rsid w:val="00D01386"/>
    <w:rsid w:val="00D0138A"/>
    <w:rsid w:val="00D014CB"/>
    <w:rsid w:val="00D0164D"/>
    <w:rsid w:val="00D021AB"/>
    <w:rsid w:val="00D02227"/>
    <w:rsid w:val="00D02F36"/>
    <w:rsid w:val="00D0324F"/>
    <w:rsid w:val="00D0338D"/>
    <w:rsid w:val="00D034DA"/>
    <w:rsid w:val="00D03803"/>
    <w:rsid w:val="00D03B8F"/>
    <w:rsid w:val="00D03C49"/>
    <w:rsid w:val="00D04117"/>
    <w:rsid w:val="00D04A6F"/>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5C"/>
    <w:rsid w:val="00D07B88"/>
    <w:rsid w:val="00D10473"/>
    <w:rsid w:val="00D1054D"/>
    <w:rsid w:val="00D1098A"/>
    <w:rsid w:val="00D10C40"/>
    <w:rsid w:val="00D10C7B"/>
    <w:rsid w:val="00D10CFE"/>
    <w:rsid w:val="00D113DF"/>
    <w:rsid w:val="00D114F1"/>
    <w:rsid w:val="00D11852"/>
    <w:rsid w:val="00D11A99"/>
    <w:rsid w:val="00D12848"/>
    <w:rsid w:val="00D1295E"/>
    <w:rsid w:val="00D12B83"/>
    <w:rsid w:val="00D12F51"/>
    <w:rsid w:val="00D130A5"/>
    <w:rsid w:val="00D132D4"/>
    <w:rsid w:val="00D13665"/>
    <w:rsid w:val="00D13858"/>
    <w:rsid w:val="00D13A73"/>
    <w:rsid w:val="00D13A97"/>
    <w:rsid w:val="00D1439C"/>
    <w:rsid w:val="00D14735"/>
    <w:rsid w:val="00D147CA"/>
    <w:rsid w:val="00D147E7"/>
    <w:rsid w:val="00D148B2"/>
    <w:rsid w:val="00D14918"/>
    <w:rsid w:val="00D149D7"/>
    <w:rsid w:val="00D14D47"/>
    <w:rsid w:val="00D14D7A"/>
    <w:rsid w:val="00D151F7"/>
    <w:rsid w:val="00D15849"/>
    <w:rsid w:val="00D15C40"/>
    <w:rsid w:val="00D15CED"/>
    <w:rsid w:val="00D160C4"/>
    <w:rsid w:val="00D160D8"/>
    <w:rsid w:val="00D1634B"/>
    <w:rsid w:val="00D16644"/>
    <w:rsid w:val="00D16724"/>
    <w:rsid w:val="00D168D0"/>
    <w:rsid w:val="00D16BDC"/>
    <w:rsid w:val="00D16EC1"/>
    <w:rsid w:val="00D17295"/>
    <w:rsid w:val="00D17AA3"/>
    <w:rsid w:val="00D17ABE"/>
    <w:rsid w:val="00D17D81"/>
    <w:rsid w:val="00D17EA6"/>
    <w:rsid w:val="00D201F2"/>
    <w:rsid w:val="00D20230"/>
    <w:rsid w:val="00D204B8"/>
    <w:rsid w:val="00D20D3C"/>
    <w:rsid w:val="00D2112A"/>
    <w:rsid w:val="00D2131E"/>
    <w:rsid w:val="00D21586"/>
    <w:rsid w:val="00D21926"/>
    <w:rsid w:val="00D222F9"/>
    <w:rsid w:val="00D226A0"/>
    <w:rsid w:val="00D22875"/>
    <w:rsid w:val="00D228CF"/>
    <w:rsid w:val="00D229DE"/>
    <w:rsid w:val="00D22A09"/>
    <w:rsid w:val="00D23063"/>
    <w:rsid w:val="00D233F6"/>
    <w:rsid w:val="00D238D0"/>
    <w:rsid w:val="00D2391C"/>
    <w:rsid w:val="00D23D12"/>
    <w:rsid w:val="00D23FA6"/>
    <w:rsid w:val="00D240A3"/>
    <w:rsid w:val="00D2441A"/>
    <w:rsid w:val="00D2487A"/>
    <w:rsid w:val="00D24B34"/>
    <w:rsid w:val="00D24E68"/>
    <w:rsid w:val="00D25352"/>
    <w:rsid w:val="00D2540B"/>
    <w:rsid w:val="00D26031"/>
    <w:rsid w:val="00D2674D"/>
    <w:rsid w:val="00D26ADE"/>
    <w:rsid w:val="00D26CCC"/>
    <w:rsid w:val="00D26FF7"/>
    <w:rsid w:val="00D271E5"/>
    <w:rsid w:val="00D2778A"/>
    <w:rsid w:val="00D277E1"/>
    <w:rsid w:val="00D27B34"/>
    <w:rsid w:val="00D27D99"/>
    <w:rsid w:val="00D30269"/>
    <w:rsid w:val="00D304F7"/>
    <w:rsid w:val="00D30E06"/>
    <w:rsid w:val="00D313A0"/>
    <w:rsid w:val="00D315F5"/>
    <w:rsid w:val="00D319F2"/>
    <w:rsid w:val="00D31AEF"/>
    <w:rsid w:val="00D31F60"/>
    <w:rsid w:val="00D31FA1"/>
    <w:rsid w:val="00D321DE"/>
    <w:rsid w:val="00D324A9"/>
    <w:rsid w:val="00D32CCB"/>
    <w:rsid w:val="00D32F3A"/>
    <w:rsid w:val="00D32FCD"/>
    <w:rsid w:val="00D333C9"/>
    <w:rsid w:val="00D3344B"/>
    <w:rsid w:val="00D3353C"/>
    <w:rsid w:val="00D3367D"/>
    <w:rsid w:val="00D337AE"/>
    <w:rsid w:val="00D338B7"/>
    <w:rsid w:val="00D33963"/>
    <w:rsid w:val="00D33B69"/>
    <w:rsid w:val="00D33D34"/>
    <w:rsid w:val="00D33E37"/>
    <w:rsid w:val="00D33F68"/>
    <w:rsid w:val="00D34198"/>
    <w:rsid w:val="00D34A40"/>
    <w:rsid w:val="00D34B6F"/>
    <w:rsid w:val="00D34FD4"/>
    <w:rsid w:val="00D35271"/>
    <w:rsid w:val="00D3580C"/>
    <w:rsid w:val="00D3592C"/>
    <w:rsid w:val="00D35BA5"/>
    <w:rsid w:val="00D36A00"/>
    <w:rsid w:val="00D36E27"/>
    <w:rsid w:val="00D36F2E"/>
    <w:rsid w:val="00D37134"/>
    <w:rsid w:val="00D374C2"/>
    <w:rsid w:val="00D37602"/>
    <w:rsid w:val="00D3762C"/>
    <w:rsid w:val="00D37D7B"/>
    <w:rsid w:val="00D37E73"/>
    <w:rsid w:val="00D40065"/>
    <w:rsid w:val="00D40752"/>
    <w:rsid w:val="00D40762"/>
    <w:rsid w:val="00D408A8"/>
    <w:rsid w:val="00D40E4B"/>
    <w:rsid w:val="00D41048"/>
    <w:rsid w:val="00D411FE"/>
    <w:rsid w:val="00D41588"/>
    <w:rsid w:val="00D418A3"/>
    <w:rsid w:val="00D42229"/>
    <w:rsid w:val="00D422BB"/>
    <w:rsid w:val="00D422FF"/>
    <w:rsid w:val="00D42443"/>
    <w:rsid w:val="00D426C6"/>
    <w:rsid w:val="00D42CA0"/>
    <w:rsid w:val="00D42D6A"/>
    <w:rsid w:val="00D42E3F"/>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5F3F"/>
    <w:rsid w:val="00D460A8"/>
    <w:rsid w:val="00D46412"/>
    <w:rsid w:val="00D46BE2"/>
    <w:rsid w:val="00D46C69"/>
    <w:rsid w:val="00D46D8D"/>
    <w:rsid w:val="00D46EEF"/>
    <w:rsid w:val="00D47651"/>
    <w:rsid w:val="00D47C75"/>
    <w:rsid w:val="00D47D7E"/>
    <w:rsid w:val="00D5012A"/>
    <w:rsid w:val="00D5024E"/>
    <w:rsid w:val="00D50471"/>
    <w:rsid w:val="00D508A4"/>
    <w:rsid w:val="00D50E43"/>
    <w:rsid w:val="00D5106D"/>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B6B"/>
    <w:rsid w:val="00D56E1D"/>
    <w:rsid w:val="00D570CA"/>
    <w:rsid w:val="00D570F8"/>
    <w:rsid w:val="00D572B9"/>
    <w:rsid w:val="00D577DD"/>
    <w:rsid w:val="00D57A23"/>
    <w:rsid w:val="00D57B45"/>
    <w:rsid w:val="00D57CF8"/>
    <w:rsid w:val="00D600C2"/>
    <w:rsid w:val="00D603FF"/>
    <w:rsid w:val="00D60866"/>
    <w:rsid w:val="00D60ADA"/>
    <w:rsid w:val="00D60E79"/>
    <w:rsid w:val="00D61471"/>
    <w:rsid w:val="00D61702"/>
    <w:rsid w:val="00D61892"/>
    <w:rsid w:val="00D61B2D"/>
    <w:rsid w:val="00D61BDF"/>
    <w:rsid w:val="00D61E0A"/>
    <w:rsid w:val="00D621FA"/>
    <w:rsid w:val="00D62300"/>
    <w:rsid w:val="00D62356"/>
    <w:rsid w:val="00D626E1"/>
    <w:rsid w:val="00D62B1D"/>
    <w:rsid w:val="00D62D92"/>
    <w:rsid w:val="00D62DBB"/>
    <w:rsid w:val="00D62E73"/>
    <w:rsid w:val="00D63075"/>
    <w:rsid w:val="00D630C3"/>
    <w:rsid w:val="00D634F1"/>
    <w:rsid w:val="00D638C1"/>
    <w:rsid w:val="00D63B59"/>
    <w:rsid w:val="00D63C3F"/>
    <w:rsid w:val="00D63D13"/>
    <w:rsid w:val="00D63DCF"/>
    <w:rsid w:val="00D63FF3"/>
    <w:rsid w:val="00D6406F"/>
    <w:rsid w:val="00D64177"/>
    <w:rsid w:val="00D64544"/>
    <w:rsid w:val="00D64835"/>
    <w:rsid w:val="00D64853"/>
    <w:rsid w:val="00D64DC2"/>
    <w:rsid w:val="00D650BC"/>
    <w:rsid w:val="00D655E6"/>
    <w:rsid w:val="00D65DC0"/>
    <w:rsid w:val="00D66010"/>
    <w:rsid w:val="00D6653D"/>
    <w:rsid w:val="00D66B17"/>
    <w:rsid w:val="00D66E01"/>
    <w:rsid w:val="00D66F6E"/>
    <w:rsid w:val="00D672DD"/>
    <w:rsid w:val="00D674AE"/>
    <w:rsid w:val="00D677B5"/>
    <w:rsid w:val="00D67BD9"/>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3F6D"/>
    <w:rsid w:val="00D74062"/>
    <w:rsid w:val="00D7430D"/>
    <w:rsid w:val="00D74BED"/>
    <w:rsid w:val="00D74F41"/>
    <w:rsid w:val="00D756D5"/>
    <w:rsid w:val="00D75BBE"/>
    <w:rsid w:val="00D75C1F"/>
    <w:rsid w:val="00D75E09"/>
    <w:rsid w:val="00D75E85"/>
    <w:rsid w:val="00D75F1F"/>
    <w:rsid w:val="00D76391"/>
    <w:rsid w:val="00D76E66"/>
    <w:rsid w:val="00D76F47"/>
    <w:rsid w:val="00D77256"/>
    <w:rsid w:val="00D7738B"/>
    <w:rsid w:val="00D774AC"/>
    <w:rsid w:val="00D77525"/>
    <w:rsid w:val="00D77C05"/>
    <w:rsid w:val="00D80055"/>
    <w:rsid w:val="00D80156"/>
    <w:rsid w:val="00D80283"/>
    <w:rsid w:val="00D805F2"/>
    <w:rsid w:val="00D806E8"/>
    <w:rsid w:val="00D80837"/>
    <w:rsid w:val="00D80CB3"/>
    <w:rsid w:val="00D80DA0"/>
    <w:rsid w:val="00D80F61"/>
    <w:rsid w:val="00D81519"/>
    <w:rsid w:val="00D8166E"/>
    <w:rsid w:val="00D8181F"/>
    <w:rsid w:val="00D81AD2"/>
    <w:rsid w:val="00D81B9C"/>
    <w:rsid w:val="00D82808"/>
    <w:rsid w:val="00D82BC7"/>
    <w:rsid w:val="00D82D71"/>
    <w:rsid w:val="00D83123"/>
    <w:rsid w:val="00D839E6"/>
    <w:rsid w:val="00D83EC2"/>
    <w:rsid w:val="00D84139"/>
    <w:rsid w:val="00D841F2"/>
    <w:rsid w:val="00D84543"/>
    <w:rsid w:val="00D84931"/>
    <w:rsid w:val="00D84E4A"/>
    <w:rsid w:val="00D8535B"/>
    <w:rsid w:val="00D85728"/>
    <w:rsid w:val="00D85D7C"/>
    <w:rsid w:val="00D85E87"/>
    <w:rsid w:val="00D86344"/>
    <w:rsid w:val="00D867A8"/>
    <w:rsid w:val="00D867C8"/>
    <w:rsid w:val="00D86E29"/>
    <w:rsid w:val="00D8734A"/>
    <w:rsid w:val="00D87527"/>
    <w:rsid w:val="00D87782"/>
    <w:rsid w:val="00D87849"/>
    <w:rsid w:val="00D87B62"/>
    <w:rsid w:val="00D87B8A"/>
    <w:rsid w:val="00D87EC7"/>
    <w:rsid w:val="00D9042C"/>
    <w:rsid w:val="00D90650"/>
    <w:rsid w:val="00D90871"/>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5FA1"/>
    <w:rsid w:val="00D9606E"/>
    <w:rsid w:val="00D96101"/>
    <w:rsid w:val="00D96EBC"/>
    <w:rsid w:val="00D96F9D"/>
    <w:rsid w:val="00D9713C"/>
    <w:rsid w:val="00D97423"/>
    <w:rsid w:val="00D9746B"/>
    <w:rsid w:val="00D9779C"/>
    <w:rsid w:val="00D97A92"/>
    <w:rsid w:val="00D97BCA"/>
    <w:rsid w:val="00D97D22"/>
    <w:rsid w:val="00D97EAB"/>
    <w:rsid w:val="00D97F40"/>
    <w:rsid w:val="00DA009B"/>
    <w:rsid w:val="00DA03FD"/>
    <w:rsid w:val="00DA0425"/>
    <w:rsid w:val="00DA0526"/>
    <w:rsid w:val="00DA064F"/>
    <w:rsid w:val="00DA0878"/>
    <w:rsid w:val="00DA0D1D"/>
    <w:rsid w:val="00DA0F41"/>
    <w:rsid w:val="00DA1191"/>
    <w:rsid w:val="00DA14FA"/>
    <w:rsid w:val="00DA1C19"/>
    <w:rsid w:val="00DA2540"/>
    <w:rsid w:val="00DA2596"/>
    <w:rsid w:val="00DA26E2"/>
    <w:rsid w:val="00DA300F"/>
    <w:rsid w:val="00DA380C"/>
    <w:rsid w:val="00DA38BD"/>
    <w:rsid w:val="00DA3D55"/>
    <w:rsid w:val="00DA48DC"/>
    <w:rsid w:val="00DA5168"/>
    <w:rsid w:val="00DA535B"/>
    <w:rsid w:val="00DA535D"/>
    <w:rsid w:val="00DA539C"/>
    <w:rsid w:val="00DA53AC"/>
    <w:rsid w:val="00DA5775"/>
    <w:rsid w:val="00DA583D"/>
    <w:rsid w:val="00DA5911"/>
    <w:rsid w:val="00DA5EB7"/>
    <w:rsid w:val="00DA6189"/>
    <w:rsid w:val="00DA6235"/>
    <w:rsid w:val="00DA625F"/>
    <w:rsid w:val="00DA6719"/>
    <w:rsid w:val="00DA6916"/>
    <w:rsid w:val="00DA6A82"/>
    <w:rsid w:val="00DA70D0"/>
    <w:rsid w:val="00DA722E"/>
    <w:rsid w:val="00DA73C4"/>
    <w:rsid w:val="00DA7733"/>
    <w:rsid w:val="00DA77E1"/>
    <w:rsid w:val="00DA7C22"/>
    <w:rsid w:val="00DA7CE0"/>
    <w:rsid w:val="00DA7DD9"/>
    <w:rsid w:val="00DA7F01"/>
    <w:rsid w:val="00DB0003"/>
    <w:rsid w:val="00DB0276"/>
    <w:rsid w:val="00DB0389"/>
    <w:rsid w:val="00DB03B4"/>
    <w:rsid w:val="00DB085C"/>
    <w:rsid w:val="00DB0C68"/>
    <w:rsid w:val="00DB1194"/>
    <w:rsid w:val="00DB1380"/>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E04"/>
    <w:rsid w:val="00DB5F24"/>
    <w:rsid w:val="00DB653A"/>
    <w:rsid w:val="00DB66AD"/>
    <w:rsid w:val="00DB6EEC"/>
    <w:rsid w:val="00DB70AB"/>
    <w:rsid w:val="00DB765C"/>
    <w:rsid w:val="00DB7960"/>
    <w:rsid w:val="00DC02A3"/>
    <w:rsid w:val="00DC06E4"/>
    <w:rsid w:val="00DC0816"/>
    <w:rsid w:val="00DC08C3"/>
    <w:rsid w:val="00DC0E41"/>
    <w:rsid w:val="00DC0ED8"/>
    <w:rsid w:val="00DC0EE0"/>
    <w:rsid w:val="00DC1058"/>
    <w:rsid w:val="00DC10E6"/>
    <w:rsid w:val="00DC1417"/>
    <w:rsid w:val="00DC161D"/>
    <w:rsid w:val="00DC1A47"/>
    <w:rsid w:val="00DC1D25"/>
    <w:rsid w:val="00DC1F36"/>
    <w:rsid w:val="00DC27FB"/>
    <w:rsid w:val="00DC2AAB"/>
    <w:rsid w:val="00DC2D81"/>
    <w:rsid w:val="00DC2F23"/>
    <w:rsid w:val="00DC37CD"/>
    <w:rsid w:val="00DC4483"/>
    <w:rsid w:val="00DC4CB9"/>
    <w:rsid w:val="00DC4DA1"/>
    <w:rsid w:val="00DC506F"/>
    <w:rsid w:val="00DC51EA"/>
    <w:rsid w:val="00DC52FB"/>
    <w:rsid w:val="00DC5BE4"/>
    <w:rsid w:val="00DC5D8B"/>
    <w:rsid w:val="00DC6444"/>
    <w:rsid w:val="00DC68C8"/>
    <w:rsid w:val="00DC690A"/>
    <w:rsid w:val="00DC6F12"/>
    <w:rsid w:val="00DC73F6"/>
    <w:rsid w:val="00DC7421"/>
    <w:rsid w:val="00DC781F"/>
    <w:rsid w:val="00DC7B92"/>
    <w:rsid w:val="00DC7BD1"/>
    <w:rsid w:val="00DD029A"/>
    <w:rsid w:val="00DD0517"/>
    <w:rsid w:val="00DD0731"/>
    <w:rsid w:val="00DD0F4B"/>
    <w:rsid w:val="00DD152A"/>
    <w:rsid w:val="00DD192D"/>
    <w:rsid w:val="00DD1C14"/>
    <w:rsid w:val="00DD205A"/>
    <w:rsid w:val="00DD25F5"/>
    <w:rsid w:val="00DD2652"/>
    <w:rsid w:val="00DD2765"/>
    <w:rsid w:val="00DD291E"/>
    <w:rsid w:val="00DD2F3B"/>
    <w:rsid w:val="00DD3770"/>
    <w:rsid w:val="00DD39B8"/>
    <w:rsid w:val="00DD434C"/>
    <w:rsid w:val="00DD43D0"/>
    <w:rsid w:val="00DD47A8"/>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61"/>
    <w:rsid w:val="00DE049E"/>
    <w:rsid w:val="00DE05C4"/>
    <w:rsid w:val="00DE063F"/>
    <w:rsid w:val="00DE0984"/>
    <w:rsid w:val="00DE0ED3"/>
    <w:rsid w:val="00DE1313"/>
    <w:rsid w:val="00DE135B"/>
    <w:rsid w:val="00DE1D1F"/>
    <w:rsid w:val="00DE1D98"/>
    <w:rsid w:val="00DE1E3E"/>
    <w:rsid w:val="00DE21FF"/>
    <w:rsid w:val="00DE2DE7"/>
    <w:rsid w:val="00DE31FD"/>
    <w:rsid w:val="00DE3456"/>
    <w:rsid w:val="00DE37A4"/>
    <w:rsid w:val="00DE3C13"/>
    <w:rsid w:val="00DE40FE"/>
    <w:rsid w:val="00DE4144"/>
    <w:rsid w:val="00DE5340"/>
    <w:rsid w:val="00DE53D5"/>
    <w:rsid w:val="00DE5700"/>
    <w:rsid w:val="00DE5720"/>
    <w:rsid w:val="00DE5A67"/>
    <w:rsid w:val="00DE5B03"/>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40"/>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3F75"/>
    <w:rsid w:val="00DF4143"/>
    <w:rsid w:val="00DF429E"/>
    <w:rsid w:val="00DF4777"/>
    <w:rsid w:val="00DF4FEF"/>
    <w:rsid w:val="00DF5035"/>
    <w:rsid w:val="00DF5110"/>
    <w:rsid w:val="00DF516E"/>
    <w:rsid w:val="00DF53E9"/>
    <w:rsid w:val="00DF57AD"/>
    <w:rsid w:val="00DF598F"/>
    <w:rsid w:val="00DF5AD7"/>
    <w:rsid w:val="00DF5D87"/>
    <w:rsid w:val="00DF5F6A"/>
    <w:rsid w:val="00DF628C"/>
    <w:rsid w:val="00DF6405"/>
    <w:rsid w:val="00DF64C8"/>
    <w:rsid w:val="00DF6BB3"/>
    <w:rsid w:val="00DF6BEF"/>
    <w:rsid w:val="00DF6CDC"/>
    <w:rsid w:val="00DF74E8"/>
    <w:rsid w:val="00DF779E"/>
    <w:rsid w:val="00DF7D51"/>
    <w:rsid w:val="00E00298"/>
    <w:rsid w:val="00E0058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2C08"/>
    <w:rsid w:val="00E039C2"/>
    <w:rsid w:val="00E03EDD"/>
    <w:rsid w:val="00E040F8"/>
    <w:rsid w:val="00E043FE"/>
    <w:rsid w:val="00E047CD"/>
    <w:rsid w:val="00E04F74"/>
    <w:rsid w:val="00E0512E"/>
    <w:rsid w:val="00E0525F"/>
    <w:rsid w:val="00E05712"/>
    <w:rsid w:val="00E0586F"/>
    <w:rsid w:val="00E05941"/>
    <w:rsid w:val="00E05D54"/>
    <w:rsid w:val="00E0661F"/>
    <w:rsid w:val="00E06723"/>
    <w:rsid w:val="00E06973"/>
    <w:rsid w:val="00E06C0A"/>
    <w:rsid w:val="00E07177"/>
    <w:rsid w:val="00E07D8A"/>
    <w:rsid w:val="00E10344"/>
    <w:rsid w:val="00E10643"/>
    <w:rsid w:val="00E106E9"/>
    <w:rsid w:val="00E10839"/>
    <w:rsid w:val="00E1085B"/>
    <w:rsid w:val="00E10AD8"/>
    <w:rsid w:val="00E112D5"/>
    <w:rsid w:val="00E11CB9"/>
    <w:rsid w:val="00E1249C"/>
    <w:rsid w:val="00E12591"/>
    <w:rsid w:val="00E1261E"/>
    <w:rsid w:val="00E1297B"/>
    <w:rsid w:val="00E12BE9"/>
    <w:rsid w:val="00E12F2F"/>
    <w:rsid w:val="00E1307C"/>
    <w:rsid w:val="00E1347D"/>
    <w:rsid w:val="00E135D4"/>
    <w:rsid w:val="00E13621"/>
    <w:rsid w:val="00E13680"/>
    <w:rsid w:val="00E13804"/>
    <w:rsid w:val="00E13924"/>
    <w:rsid w:val="00E13D0F"/>
    <w:rsid w:val="00E142FE"/>
    <w:rsid w:val="00E144CF"/>
    <w:rsid w:val="00E14912"/>
    <w:rsid w:val="00E14B20"/>
    <w:rsid w:val="00E150D6"/>
    <w:rsid w:val="00E150D7"/>
    <w:rsid w:val="00E15966"/>
    <w:rsid w:val="00E16000"/>
    <w:rsid w:val="00E160C9"/>
    <w:rsid w:val="00E16307"/>
    <w:rsid w:val="00E16382"/>
    <w:rsid w:val="00E165A3"/>
    <w:rsid w:val="00E1695F"/>
    <w:rsid w:val="00E16BB9"/>
    <w:rsid w:val="00E16BFF"/>
    <w:rsid w:val="00E16C4B"/>
    <w:rsid w:val="00E16FF8"/>
    <w:rsid w:val="00E171AA"/>
    <w:rsid w:val="00E17227"/>
    <w:rsid w:val="00E17469"/>
    <w:rsid w:val="00E177F0"/>
    <w:rsid w:val="00E178A9"/>
    <w:rsid w:val="00E1790C"/>
    <w:rsid w:val="00E17F24"/>
    <w:rsid w:val="00E20026"/>
    <w:rsid w:val="00E20269"/>
    <w:rsid w:val="00E202E8"/>
    <w:rsid w:val="00E20529"/>
    <w:rsid w:val="00E20579"/>
    <w:rsid w:val="00E20695"/>
    <w:rsid w:val="00E206FA"/>
    <w:rsid w:val="00E20C6E"/>
    <w:rsid w:val="00E21315"/>
    <w:rsid w:val="00E21571"/>
    <w:rsid w:val="00E2176F"/>
    <w:rsid w:val="00E21AFC"/>
    <w:rsid w:val="00E22527"/>
    <w:rsid w:val="00E228B3"/>
    <w:rsid w:val="00E22B61"/>
    <w:rsid w:val="00E22F60"/>
    <w:rsid w:val="00E23125"/>
    <w:rsid w:val="00E231CC"/>
    <w:rsid w:val="00E23250"/>
    <w:rsid w:val="00E2368E"/>
    <w:rsid w:val="00E23F4D"/>
    <w:rsid w:val="00E240B5"/>
    <w:rsid w:val="00E2433C"/>
    <w:rsid w:val="00E2450A"/>
    <w:rsid w:val="00E248BA"/>
    <w:rsid w:val="00E24D2A"/>
    <w:rsid w:val="00E24F0C"/>
    <w:rsid w:val="00E2534D"/>
    <w:rsid w:val="00E25700"/>
    <w:rsid w:val="00E263BC"/>
    <w:rsid w:val="00E26569"/>
    <w:rsid w:val="00E265BD"/>
    <w:rsid w:val="00E266A0"/>
    <w:rsid w:val="00E26773"/>
    <w:rsid w:val="00E26915"/>
    <w:rsid w:val="00E26B81"/>
    <w:rsid w:val="00E27107"/>
    <w:rsid w:val="00E2762A"/>
    <w:rsid w:val="00E27832"/>
    <w:rsid w:val="00E279F5"/>
    <w:rsid w:val="00E27AE1"/>
    <w:rsid w:val="00E301F5"/>
    <w:rsid w:val="00E3022E"/>
    <w:rsid w:val="00E3048B"/>
    <w:rsid w:val="00E3066B"/>
    <w:rsid w:val="00E31255"/>
    <w:rsid w:val="00E3136C"/>
    <w:rsid w:val="00E313A3"/>
    <w:rsid w:val="00E318BC"/>
    <w:rsid w:val="00E32141"/>
    <w:rsid w:val="00E3256A"/>
    <w:rsid w:val="00E32585"/>
    <w:rsid w:val="00E3260D"/>
    <w:rsid w:val="00E3284E"/>
    <w:rsid w:val="00E32A31"/>
    <w:rsid w:val="00E32BB3"/>
    <w:rsid w:val="00E32D85"/>
    <w:rsid w:val="00E32FBC"/>
    <w:rsid w:val="00E331A2"/>
    <w:rsid w:val="00E334DA"/>
    <w:rsid w:val="00E3396A"/>
    <w:rsid w:val="00E339F6"/>
    <w:rsid w:val="00E34105"/>
    <w:rsid w:val="00E34574"/>
    <w:rsid w:val="00E3482C"/>
    <w:rsid w:val="00E34991"/>
    <w:rsid w:val="00E34B2E"/>
    <w:rsid w:val="00E34C0D"/>
    <w:rsid w:val="00E34DA7"/>
    <w:rsid w:val="00E34EDA"/>
    <w:rsid w:val="00E352B9"/>
    <w:rsid w:val="00E353A2"/>
    <w:rsid w:val="00E3546E"/>
    <w:rsid w:val="00E35625"/>
    <w:rsid w:val="00E357EA"/>
    <w:rsid w:val="00E35A14"/>
    <w:rsid w:val="00E360B7"/>
    <w:rsid w:val="00E3635F"/>
    <w:rsid w:val="00E36430"/>
    <w:rsid w:val="00E36835"/>
    <w:rsid w:val="00E36991"/>
    <w:rsid w:val="00E36A65"/>
    <w:rsid w:val="00E36ABA"/>
    <w:rsid w:val="00E36ACA"/>
    <w:rsid w:val="00E36C66"/>
    <w:rsid w:val="00E3723A"/>
    <w:rsid w:val="00E37302"/>
    <w:rsid w:val="00E37746"/>
    <w:rsid w:val="00E378EC"/>
    <w:rsid w:val="00E37A8D"/>
    <w:rsid w:val="00E37B62"/>
    <w:rsid w:val="00E400ED"/>
    <w:rsid w:val="00E4019A"/>
    <w:rsid w:val="00E40684"/>
    <w:rsid w:val="00E40CD0"/>
    <w:rsid w:val="00E40E37"/>
    <w:rsid w:val="00E41113"/>
    <w:rsid w:val="00E412E3"/>
    <w:rsid w:val="00E4135B"/>
    <w:rsid w:val="00E41785"/>
    <w:rsid w:val="00E41D55"/>
    <w:rsid w:val="00E41D94"/>
    <w:rsid w:val="00E41FB5"/>
    <w:rsid w:val="00E42784"/>
    <w:rsid w:val="00E42820"/>
    <w:rsid w:val="00E42905"/>
    <w:rsid w:val="00E42DCE"/>
    <w:rsid w:val="00E42F2C"/>
    <w:rsid w:val="00E43236"/>
    <w:rsid w:val="00E434C1"/>
    <w:rsid w:val="00E43C8F"/>
    <w:rsid w:val="00E43D1D"/>
    <w:rsid w:val="00E44302"/>
    <w:rsid w:val="00E44507"/>
    <w:rsid w:val="00E4484F"/>
    <w:rsid w:val="00E44925"/>
    <w:rsid w:val="00E449DD"/>
    <w:rsid w:val="00E44B31"/>
    <w:rsid w:val="00E44C1D"/>
    <w:rsid w:val="00E45055"/>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903"/>
    <w:rsid w:val="00E47B27"/>
    <w:rsid w:val="00E47B63"/>
    <w:rsid w:val="00E47BD3"/>
    <w:rsid w:val="00E47EE1"/>
    <w:rsid w:val="00E50361"/>
    <w:rsid w:val="00E50891"/>
    <w:rsid w:val="00E50BAD"/>
    <w:rsid w:val="00E50C8B"/>
    <w:rsid w:val="00E510CE"/>
    <w:rsid w:val="00E51518"/>
    <w:rsid w:val="00E51543"/>
    <w:rsid w:val="00E5162B"/>
    <w:rsid w:val="00E51632"/>
    <w:rsid w:val="00E5170E"/>
    <w:rsid w:val="00E51915"/>
    <w:rsid w:val="00E5191B"/>
    <w:rsid w:val="00E51A52"/>
    <w:rsid w:val="00E51B9D"/>
    <w:rsid w:val="00E526D1"/>
    <w:rsid w:val="00E530CA"/>
    <w:rsid w:val="00E53109"/>
    <w:rsid w:val="00E53303"/>
    <w:rsid w:val="00E533A7"/>
    <w:rsid w:val="00E53575"/>
    <w:rsid w:val="00E53CD4"/>
    <w:rsid w:val="00E54141"/>
    <w:rsid w:val="00E54633"/>
    <w:rsid w:val="00E54908"/>
    <w:rsid w:val="00E54C80"/>
    <w:rsid w:val="00E54DE0"/>
    <w:rsid w:val="00E55AAB"/>
    <w:rsid w:val="00E55B1B"/>
    <w:rsid w:val="00E55B96"/>
    <w:rsid w:val="00E55D8A"/>
    <w:rsid w:val="00E561C6"/>
    <w:rsid w:val="00E56373"/>
    <w:rsid w:val="00E563CD"/>
    <w:rsid w:val="00E56495"/>
    <w:rsid w:val="00E564FD"/>
    <w:rsid w:val="00E5685D"/>
    <w:rsid w:val="00E56B10"/>
    <w:rsid w:val="00E56B21"/>
    <w:rsid w:val="00E571B0"/>
    <w:rsid w:val="00E572B0"/>
    <w:rsid w:val="00E57D03"/>
    <w:rsid w:val="00E6034D"/>
    <w:rsid w:val="00E6061E"/>
    <w:rsid w:val="00E6070B"/>
    <w:rsid w:val="00E60A85"/>
    <w:rsid w:val="00E60CC3"/>
    <w:rsid w:val="00E60D47"/>
    <w:rsid w:val="00E61042"/>
    <w:rsid w:val="00E6114C"/>
    <w:rsid w:val="00E61407"/>
    <w:rsid w:val="00E61543"/>
    <w:rsid w:val="00E617DF"/>
    <w:rsid w:val="00E61C6A"/>
    <w:rsid w:val="00E62296"/>
    <w:rsid w:val="00E622DC"/>
    <w:rsid w:val="00E62311"/>
    <w:rsid w:val="00E624D8"/>
    <w:rsid w:val="00E6265B"/>
    <w:rsid w:val="00E6279E"/>
    <w:rsid w:val="00E6326A"/>
    <w:rsid w:val="00E63312"/>
    <w:rsid w:val="00E63455"/>
    <w:rsid w:val="00E63ADC"/>
    <w:rsid w:val="00E63E6F"/>
    <w:rsid w:val="00E63F8B"/>
    <w:rsid w:val="00E63FE6"/>
    <w:rsid w:val="00E6462C"/>
    <w:rsid w:val="00E646DE"/>
    <w:rsid w:val="00E64940"/>
    <w:rsid w:val="00E64968"/>
    <w:rsid w:val="00E64DF8"/>
    <w:rsid w:val="00E65044"/>
    <w:rsid w:val="00E65127"/>
    <w:rsid w:val="00E65190"/>
    <w:rsid w:val="00E653F1"/>
    <w:rsid w:val="00E65589"/>
    <w:rsid w:val="00E65BFB"/>
    <w:rsid w:val="00E666CC"/>
    <w:rsid w:val="00E66733"/>
    <w:rsid w:val="00E6681A"/>
    <w:rsid w:val="00E66B6C"/>
    <w:rsid w:val="00E66B7F"/>
    <w:rsid w:val="00E66DE6"/>
    <w:rsid w:val="00E67411"/>
    <w:rsid w:val="00E674B9"/>
    <w:rsid w:val="00E6765B"/>
    <w:rsid w:val="00E67A88"/>
    <w:rsid w:val="00E67DD9"/>
    <w:rsid w:val="00E67FE3"/>
    <w:rsid w:val="00E7071B"/>
    <w:rsid w:val="00E70808"/>
    <w:rsid w:val="00E70E26"/>
    <w:rsid w:val="00E71219"/>
    <w:rsid w:val="00E714F6"/>
    <w:rsid w:val="00E716B2"/>
    <w:rsid w:val="00E7187A"/>
    <w:rsid w:val="00E718FC"/>
    <w:rsid w:val="00E71A37"/>
    <w:rsid w:val="00E71B09"/>
    <w:rsid w:val="00E72320"/>
    <w:rsid w:val="00E724E3"/>
    <w:rsid w:val="00E7250C"/>
    <w:rsid w:val="00E725A7"/>
    <w:rsid w:val="00E725F7"/>
    <w:rsid w:val="00E72B57"/>
    <w:rsid w:val="00E72DD0"/>
    <w:rsid w:val="00E73C44"/>
    <w:rsid w:val="00E74639"/>
    <w:rsid w:val="00E74744"/>
    <w:rsid w:val="00E74C66"/>
    <w:rsid w:val="00E74E9D"/>
    <w:rsid w:val="00E751A3"/>
    <w:rsid w:val="00E75340"/>
    <w:rsid w:val="00E754E5"/>
    <w:rsid w:val="00E75707"/>
    <w:rsid w:val="00E75D4C"/>
    <w:rsid w:val="00E762C6"/>
    <w:rsid w:val="00E76410"/>
    <w:rsid w:val="00E7654F"/>
    <w:rsid w:val="00E767A7"/>
    <w:rsid w:val="00E768F2"/>
    <w:rsid w:val="00E76B0F"/>
    <w:rsid w:val="00E76BA2"/>
    <w:rsid w:val="00E7708E"/>
    <w:rsid w:val="00E7777C"/>
    <w:rsid w:val="00E77A06"/>
    <w:rsid w:val="00E77BD0"/>
    <w:rsid w:val="00E77CF8"/>
    <w:rsid w:val="00E77F9A"/>
    <w:rsid w:val="00E800EF"/>
    <w:rsid w:val="00E8017D"/>
    <w:rsid w:val="00E80347"/>
    <w:rsid w:val="00E80454"/>
    <w:rsid w:val="00E805C0"/>
    <w:rsid w:val="00E80B48"/>
    <w:rsid w:val="00E80B86"/>
    <w:rsid w:val="00E80D2E"/>
    <w:rsid w:val="00E814A0"/>
    <w:rsid w:val="00E81AFF"/>
    <w:rsid w:val="00E81C17"/>
    <w:rsid w:val="00E81CC0"/>
    <w:rsid w:val="00E8268C"/>
    <w:rsid w:val="00E826AF"/>
    <w:rsid w:val="00E828BB"/>
    <w:rsid w:val="00E82B2A"/>
    <w:rsid w:val="00E830AE"/>
    <w:rsid w:val="00E8328C"/>
    <w:rsid w:val="00E832B4"/>
    <w:rsid w:val="00E83C74"/>
    <w:rsid w:val="00E83F18"/>
    <w:rsid w:val="00E8470B"/>
    <w:rsid w:val="00E84A8F"/>
    <w:rsid w:val="00E84CDC"/>
    <w:rsid w:val="00E850A3"/>
    <w:rsid w:val="00E85704"/>
    <w:rsid w:val="00E858C1"/>
    <w:rsid w:val="00E85A0D"/>
    <w:rsid w:val="00E85E5D"/>
    <w:rsid w:val="00E86131"/>
    <w:rsid w:val="00E8686C"/>
    <w:rsid w:val="00E8729F"/>
    <w:rsid w:val="00E876F3"/>
    <w:rsid w:val="00E87B87"/>
    <w:rsid w:val="00E87D16"/>
    <w:rsid w:val="00E90097"/>
    <w:rsid w:val="00E90F05"/>
    <w:rsid w:val="00E911C9"/>
    <w:rsid w:val="00E912F8"/>
    <w:rsid w:val="00E91549"/>
    <w:rsid w:val="00E91B64"/>
    <w:rsid w:val="00E92328"/>
    <w:rsid w:val="00E923D0"/>
    <w:rsid w:val="00E924CF"/>
    <w:rsid w:val="00E928E7"/>
    <w:rsid w:val="00E92C20"/>
    <w:rsid w:val="00E92E06"/>
    <w:rsid w:val="00E92F0F"/>
    <w:rsid w:val="00E9308C"/>
    <w:rsid w:val="00E93755"/>
    <w:rsid w:val="00E937D4"/>
    <w:rsid w:val="00E93936"/>
    <w:rsid w:val="00E94263"/>
    <w:rsid w:val="00E94919"/>
    <w:rsid w:val="00E94927"/>
    <w:rsid w:val="00E949FD"/>
    <w:rsid w:val="00E95477"/>
    <w:rsid w:val="00E95492"/>
    <w:rsid w:val="00E95F1A"/>
    <w:rsid w:val="00E962F8"/>
    <w:rsid w:val="00E963B1"/>
    <w:rsid w:val="00E96982"/>
    <w:rsid w:val="00E96A23"/>
    <w:rsid w:val="00E96C88"/>
    <w:rsid w:val="00E96D54"/>
    <w:rsid w:val="00E96DAC"/>
    <w:rsid w:val="00E9702D"/>
    <w:rsid w:val="00E97321"/>
    <w:rsid w:val="00E97534"/>
    <w:rsid w:val="00E979AA"/>
    <w:rsid w:val="00EA0060"/>
    <w:rsid w:val="00EA0152"/>
    <w:rsid w:val="00EA0184"/>
    <w:rsid w:val="00EA1333"/>
    <w:rsid w:val="00EA153A"/>
    <w:rsid w:val="00EA1582"/>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594"/>
    <w:rsid w:val="00EA661F"/>
    <w:rsid w:val="00EA662B"/>
    <w:rsid w:val="00EA6894"/>
    <w:rsid w:val="00EA6DB9"/>
    <w:rsid w:val="00EA7893"/>
    <w:rsid w:val="00EA7926"/>
    <w:rsid w:val="00EA7AF6"/>
    <w:rsid w:val="00EA7DD7"/>
    <w:rsid w:val="00EA7F0F"/>
    <w:rsid w:val="00EB022D"/>
    <w:rsid w:val="00EB0279"/>
    <w:rsid w:val="00EB0821"/>
    <w:rsid w:val="00EB0869"/>
    <w:rsid w:val="00EB0958"/>
    <w:rsid w:val="00EB0AAA"/>
    <w:rsid w:val="00EB1306"/>
    <w:rsid w:val="00EB1338"/>
    <w:rsid w:val="00EB14CE"/>
    <w:rsid w:val="00EB152A"/>
    <w:rsid w:val="00EB1549"/>
    <w:rsid w:val="00EB1728"/>
    <w:rsid w:val="00EB1A9A"/>
    <w:rsid w:val="00EB1AC4"/>
    <w:rsid w:val="00EB1BFA"/>
    <w:rsid w:val="00EB1FC9"/>
    <w:rsid w:val="00EB20C8"/>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1AA"/>
    <w:rsid w:val="00EB5791"/>
    <w:rsid w:val="00EB595A"/>
    <w:rsid w:val="00EB5A47"/>
    <w:rsid w:val="00EB5B1F"/>
    <w:rsid w:val="00EB644D"/>
    <w:rsid w:val="00EB649B"/>
    <w:rsid w:val="00EB6567"/>
    <w:rsid w:val="00EB6961"/>
    <w:rsid w:val="00EB6A76"/>
    <w:rsid w:val="00EB6EDA"/>
    <w:rsid w:val="00EB720E"/>
    <w:rsid w:val="00EB7324"/>
    <w:rsid w:val="00EB73CA"/>
    <w:rsid w:val="00EB7626"/>
    <w:rsid w:val="00EB7645"/>
    <w:rsid w:val="00EB79E4"/>
    <w:rsid w:val="00EB7BB9"/>
    <w:rsid w:val="00EB7E63"/>
    <w:rsid w:val="00EC03BE"/>
    <w:rsid w:val="00EC04A4"/>
    <w:rsid w:val="00EC06D7"/>
    <w:rsid w:val="00EC0C14"/>
    <w:rsid w:val="00EC0D42"/>
    <w:rsid w:val="00EC0D63"/>
    <w:rsid w:val="00EC0F7A"/>
    <w:rsid w:val="00EC1359"/>
    <w:rsid w:val="00EC16DE"/>
    <w:rsid w:val="00EC1780"/>
    <w:rsid w:val="00EC18C0"/>
    <w:rsid w:val="00EC1BA2"/>
    <w:rsid w:val="00EC1CE3"/>
    <w:rsid w:val="00EC1E69"/>
    <w:rsid w:val="00EC20B3"/>
    <w:rsid w:val="00EC221E"/>
    <w:rsid w:val="00EC24F8"/>
    <w:rsid w:val="00EC265A"/>
    <w:rsid w:val="00EC267B"/>
    <w:rsid w:val="00EC2826"/>
    <w:rsid w:val="00EC289F"/>
    <w:rsid w:val="00EC2984"/>
    <w:rsid w:val="00EC2C48"/>
    <w:rsid w:val="00EC3114"/>
    <w:rsid w:val="00EC3316"/>
    <w:rsid w:val="00EC37BE"/>
    <w:rsid w:val="00EC4174"/>
    <w:rsid w:val="00EC47DC"/>
    <w:rsid w:val="00EC48BE"/>
    <w:rsid w:val="00EC493C"/>
    <w:rsid w:val="00EC4948"/>
    <w:rsid w:val="00EC4DC2"/>
    <w:rsid w:val="00EC4F02"/>
    <w:rsid w:val="00EC5933"/>
    <w:rsid w:val="00EC5F06"/>
    <w:rsid w:val="00EC6287"/>
    <w:rsid w:val="00EC6536"/>
    <w:rsid w:val="00EC676D"/>
    <w:rsid w:val="00EC6CCD"/>
    <w:rsid w:val="00EC6DDB"/>
    <w:rsid w:val="00EC6FC1"/>
    <w:rsid w:val="00EC7248"/>
    <w:rsid w:val="00EC76F7"/>
    <w:rsid w:val="00EC7A15"/>
    <w:rsid w:val="00ED0040"/>
    <w:rsid w:val="00ED0889"/>
    <w:rsid w:val="00ED08D6"/>
    <w:rsid w:val="00ED0DB1"/>
    <w:rsid w:val="00ED0DEA"/>
    <w:rsid w:val="00ED146E"/>
    <w:rsid w:val="00ED1636"/>
    <w:rsid w:val="00ED18C6"/>
    <w:rsid w:val="00ED19A9"/>
    <w:rsid w:val="00ED23E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D7ABC"/>
    <w:rsid w:val="00EE0367"/>
    <w:rsid w:val="00EE0848"/>
    <w:rsid w:val="00EE0D68"/>
    <w:rsid w:val="00EE0DD3"/>
    <w:rsid w:val="00EE10A4"/>
    <w:rsid w:val="00EE11AD"/>
    <w:rsid w:val="00EE11AF"/>
    <w:rsid w:val="00EE18EC"/>
    <w:rsid w:val="00EE1D8B"/>
    <w:rsid w:val="00EE2365"/>
    <w:rsid w:val="00EE2879"/>
    <w:rsid w:val="00EE28A0"/>
    <w:rsid w:val="00EE296D"/>
    <w:rsid w:val="00EE2E5C"/>
    <w:rsid w:val="00EE2E73"/>
    <w:rsid w:val="00EE2F32"/>
    <w:rsid w:val="00EE308F"/>
    <w:rsid w:val="00EE32B3"/>
    <w:rsid w:val="00EE3335"/>
    <w:rsid w:val="00EE3348"/>
    <w:rsid w:val="00EE3A93"/>
    <w:rsid w:val="00EE3B8A"/>
    <w:rsid w:val="00EE3CBD"/>
    <w:rsid w:val="00EE3E8E"/>
    <w:rsid w:val="00EE4175"/>
    <w:rsid w:val="00EE4433"/>
    <w:rsid w:val="00EE449D"/>
    <w:rsid w:val="00EE4962"/>
    <w:rsid w:val="00EE4C20"/>
    <w:rsid w:val="00EE51E3"/>
    <w:rsid w:val="00EE52A9"/>
    <w:rsid w:val="00EE5B91"/>
    <w:rsid w:val="00EE5FE8"/>
    <w:rsid w:val="00EE6036"/>
    <w:rsid w:val="00EE6422"/>
    <w:rsid w:val="00EE69E9"/>
    <w:rsid w:val="00EE6AB2"/>
    <w:rsid w:val="00EE6C22"/>
    <w:rsid w:val="00EE6C51"/>
    <w:rsid w:val="00EE6E1E"/>
    <w:rsid w:val="00EE6F5E"/>
    <w:rsid w:val="00EE712F"/>
    <w:rsid w:val="00EE737E"/>
    <w:rsid w:val="00EE79D8"/>
    <w:rsid w:val="00EE7AAE"/>
    <w:rsid w:val="00EE7BDF"/>
    <w:rsid w:val="00EE7D17"/>
    <w:rsid w:val="00EF039E"/>
    <w:rsid w:val="00EF082F"/>
    <w:rsid w:val="00EF08DA"/>
    <w:rsid w:val="00EF0CD2"/>
    <w:rsid w:val="00EF0DE2"/>
    <w:rsid w:val="00EF10D9"/>
    <w:rsid w:val="00EF12B6"/>
    <w:rsid w:val="00EF1394"/>
    <w:rsid w:val="00EF1B57"/>
    <w:rsid w:val="00EF1D7F"/>
    <w:rsid w:val="00EF1E6F"/>
    <w:rsid w:val="00EF1EA0"/>
    <w:rsid w:val="00EF2721"/>
    <w:rsid w:val="00EF27F3"/>
    <w:rsid w:val="00EF287E"/>
    <w:rsid w:val="00EF2BB2"/>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43D"/>
    <w:rsid w:val="00EF55E1"/>
    <w:rsid w:val="00EF5828"/>
    <w:rsid w:val="00EF5AA4"/>
    <w:rsid w:val="00EF5AEE"/>
    <w:rsid w:val="00EF5D8D"/>
    <w:rsid w:val="00EF68D3"/>
    <w:rsid w:val="00EF6BE6"/>
    <w:rsid w:val="00EF6D1F"/>
    <w:rsid w:val="00EF70CC"/>
    <w:rsid w:val="00EF7468"/>
    <w:rsid w:val="00EF7528"/>
    <w:rsid w:val="00EF7A28"/>
    <w:rsid w:val="00EF7BED"/>
    <w:rsid w:val="00F0012B"/>
    <w:rsid w:val="00F00159"/>
    <w:rsid w:val="00F001C1"/>
    <w:rsid w:val="00F00749"/>
    <w:rsid w:val="00F00C09"/>
    <w:rsid w:val="00F00D62"/>
    <w:rsid w:val="00F0115A"/>
    <w:rsid w:val="00F012F1"/>
    <w:rsid w:val="00F0188F"/>
    <w:rsid w:val="00F019DD"/>
    <w:rsid w:val="00F026E3"/>
    <w:rsid w:val="00F028FD"/>
    <w:rsid w:val="00F03753"/>
    <w:rsid w:val="00F0378E"/>
    <w:rsid w:val="00F03EAD"/>
    <w:rsid w:val="00F044E5"/>
    <w:rsid w:val="00F04983"/>
    <w:rsid w:val="00F04EDC"/>
    <w:rsid w:val="00F0546D"/>
    <w:rsid w:val="00F05996"/>
    <w:rsid w:val="00F059B0"/>
    <w:rsid w:val="00F05A19"/>
    <w:rsid w:val="00F05AA5"/>
    <w:rsid w:val="00F05C99"/>
    <w:rsid w:val="00F05D70"/>
    <w:rsid w:val="00F061A5"/>
    <w:rsid w:val="00F064F9"/>
    <w:rsid w:val="00F06713"/>
    <w:rsid w:val="00F07587"/>
    <w:rsid w:val="00F076DE"/>
    <w:rsid w:val="00F07804"/>
    <w:rsid w:val="00F07A9F"/>
    <w:rsid w:val="00F07EBC"/>
    <w:rsid w:val="00F1055B"/>
    <w:rsid w:val="00F105AD"/>
    <w:rsid w:val="00F10972"/>
    <w:rsid w:val="00F10A38"/>
    <w:rsid w:val="00F10E94"/>
    <w:rsid w:val="00F112F1"/>
    <w:rsid w:val="00F11475"/>
    <w:rsid w:val="00F11746"/>
    <w:rsid w:val="00F117C2"/>
    <w:rsid w:val="00F11A6D"/>
    <w:rsid w:val="00F11C36"/>
    <w:rsid w:val="00F11CF5"/>
    <w:rsid w:val="00F11FB0"/>
    <w:rsid w:val="00F1202E"/>
    <w:rsid w:val="00F123DA"/>
    <w:rsid w:val="00F124C4"/>
    <w:rsid w:val="00F12A41"/>
    <w:rsid w:val="00F12B5A"/>
    <w:rsid w:val="00F12CC6"/>
    <w:rsid w:val="00F12CE4"/>
    <w:rsid w:val="00F132E7"/>
    <w:rsid w:val="00F136CD"/>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412"/>
    <w:rsid w:val="00F15557"/>
    <w:rsid w:val="00F161A7"/>
    <w:rsid w:val="00F16274"/>
    <w:rsid w:val="00F165C4"/>
    <w:rsid w:val="00F1680C"/>
    <w:rsid w:val="00F16C3F"/>
    <w:rsid w:val="00F16CD4"/>
    <w:rsid w:val="00F171AD"/>
    <w:rsid w:val="00F176B7"/>
    <w:rsid w:val="00F177A5"/>
    <w:rsid w:val="00F17B20"/>
    <w:rsid w:val="00F17B4F"/>
    <w:rsid w:val="00F17D32"/>
    <w:rsid w:val="00F17F34"/>
    <w:rsid w:val="00F17FE0"/>
    <w:rsid w:val="00F20577"/>
    <w:rsid w:val="00F20579"/>
    <w:rsid w:val="00F206F6"/>
    <w:rsid w:val="00F20859"/>
    <w:rsid w:val="00F20F66"/>
    <w:rsid w:val="00F211D8"/>
    <w:rsid w:val="00F21940"/>
    <w:rsid w:val="00F21A1E"/>
    <w:rsid w:val="00F22057"/>
    <w:rsid w:val="00F22075"/>
    <w:rsid w:val="00F2258F"/>
    <w:rsid w:val="00F2286E"/>
    <w:rsid w:val="00F22893"/>
    <w:rsid w:val="00F22A6C"/>
    <w:rsid w:val="00F22B11"/>
    <w:rsid w:val="00F22BC1"/>
    <w:rsid w:val="00F22CA3"/>
    <w:rsid w:val="00F22D00"/>
    <w:rsid w:val="00F2370F"/>
    <w:rsid w:val="00F237F2"/>
    <w:rsid w:val="00F23A8B"/>
    <w:rsid w:val="00F23B90"/>
    <w:rsid w:val="00F23C0F"/>
    <w:rsid w:val="00F23E3D"/>
    <w:rsid w:val="00F2403B"/>
    <w:rsid w:val="00F241F1"/>
    <w:rsid w:val="00F24353"/>
    <w:rsid w:val="00F24B05"/>
    <w:rsid w:val="00F251D8"/>
    <w:rsid w:val="00F25A95"/>
    <w:rsid w:val="00F25C21"/>
    <w:rsid w:val="00F25C36"/>
    <w:rsid w:val="00F2600A"/>
    <w:rsid w:val="00F26065"/>
    <w:rsid w:val="00F26BB9"/>
    <w:rsid w:val="00F26D0B"/>
    <w:rsid w:val="00F270C3"/>
    <w:rsid w:val="00F2757C"/>
    <w:rsid w:val="00F2798A"/>
    <w:rsid w:val="00F27A03"/>
    <w:rsid w:val="00F27B2B"/>
    <w:rsid w:val="00F27CCD"/>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5F8E"/>
    <w:rsid w:val="00F36187"/>
    <w:rsid w:val="00F3620D"/>
    <w:rsid w:val="00F36226"/>
    <w:rsid w:val="00F362F6"/>
    <w:rsid w:val="00F365C2"/>
    <w:rsid w:val="00F366C7"/>
    <w:rsid w:val="00F367AF"/>
    <w:rsid w:val="00F367CA"/>
    <w:rsid w:val="00F3691D"/>
    <w:rsid w:val="00F369FB"/>
    <w:rsid w:val="00F36AF4"/>
    <w:rsid w:val="00F36C2D"/>
    <w:rsid w:val="00F36FA4"/>
    <w:rsid w:val="00F3715D"/>
    <w:rsid w:val="00F3736F"/>
    <w:rsid w:val="00F376DD"/>
    <w:rsid w:val="00F3773D"/>
    <w:rsid w:val="00F3788B"/>
    <w:rsid w:val="00F378B6"/>
    <w:rsid w:val="00F37E0A"/>
    <w:rsid w:val="00F37FCF"/>
    <w:rsid w:val="00F40448"/>
    <w:rsid w:val="00F40715"/>
    <w:rsid w:val="00F4087C"/>
    <w:rsid w:val="00F40FAC"/>
    <w:rsid w:val="00F41259"/>
    <w:rsid w:val="00F4129E"/>
    <w:rsid w:val="00F41311"/>
    <w:rsid w:val="00F41533"/>
    <w:rsid w:val="00F41C1F"/>
    <w:rsid w:val="00F41DDC"/>
    <w:rsid w:val="00F42296"/>
    <w:rsid w:val="00F42723"/>
    <w:rsid w:val="00F428CE"/>
    <w:rsid w:val="00F429F6"/>
    <w:rsid w:val="00F42C97"/>
    <w:rsid w:val="00F42E38"/>
    <w:rsid w:val="00F42FB5"/>
    <w:rsid w:val="00F4365A"/>
    <w:rsid w:val="00F43D2C"/>
    <w:rsid w:val="00F43E85"/>
    <w:rsid w:val="00F43F2B"/>
    <w:rsid w:val="00F44538"/>
    <w:rsid w:val="00F44C6C"/>
    <w:rsid w:val="00F44DFB"/>
    <w:rsid w:val="00F44E77"/>
    <w:rsid w:val="00F45921"/>
    <w:rsid w:val="00F45A96"/>
    <w:rsid w:val="00F45ACC"/>
    <w:rsid w:val="00F45DAB"/>
    <w:rsid w:val="00F466E0"/>
    <w:rsid w:val="00F467F7"/>
    <w:rsid w:val="00F471B7"/>
    <w:rsid w:val="00F4737B"/>
    <w:rsid w:val="00F47872"/>
    <w:rsid w:val="00F47BDF"/>
    <w:rsid w:val="00F47D62"/>
    <w:rsid w:val="00F47D6A"/>
    <w:rsid w:val="00F47E1E"/>
    <w:rsid w:val="00F500DA"/>
    <w:rsid w:val="00F50965"/>
    <w:rsid w:val="00F50983"/>
    <w:rsid w:val="00F50CCD"/>
    <w:rsid w:val="00F50F82"/>
    <w:rsid w:val="00F50FC2"/>
    <w:rsid w:val="00F51C2D"/>
    <w:rsid w:val="00F52868"/>
    <w:rsid w:val="00F52DA8"/>
    <w:rsid w:val="00F52F3B"/>
    <w:rsid w:val="00F52FBD"/>
    <w:rsid w:val="00F53119"/>
    <w:rsid w:val="00F5393E"/>
    <w:rsid w:val="00F53BE5"/>
    <w:rsid w:val="00F541E4"/>
    <w:rsid w:val="00F5468E"/>
    <w:rsid w:val="00F54D8F"/>
    <w:rsid w:val="00F55151"/>
    <w:rsid w:val="00F55724"/>
    <w:rsid w:val="00F55954"/>
    <w:rsid w:val="00F55967"/>
    <w:rsid w:val="00F55CB3"/>
    <w:rsid w:val="00F55E3E"/>
    <w:rsid w:val="00F56490"/>
    <w:rsid w:val="00F56BF0"/>
    <w:rsid w:val="00F56C09"/>
    <w:rsid w:val="00F56C77"/>
    <w:rsid w:val="00F578AF"/>
    <w:rsid w:val="00F6005C"/>
    <w:rsid w:val="00F60493"/>
    <w:rsid w:val="00F6080A"/>
    <w:rsid w:val="00F60920"/>
    <w:rsid w:val="00F60DC0"/>
    <w:rsid w:val="00F60EEF"/>
    <w:rsid w:val="00F613AF"/>
    <w:rsid w:val="00F61FAC"/>
    <w:rsid w:val="00F623D7"/>
    <w:rsid w:val="00F62414"/>
    <w:rsid w:val="00F62631"/>
    <w:rsid w:val="00F628B8"/>
    <w:rsid w:val="00F62921"/>
    <w:rsid w:val="00F62DE2"/>
    <w:rsid w:val="00F62F2F"/>
    <w:rsid w:val="00F63336"/>
    <w:rsid w:val="00F639C5"/>
    <w:rsid w:val="00F64357"/>
    <w:rsid w:val="00F64787"/>
    <w:rsid w:val="00F64D1E"/>
    <w:rsid w:val="00F64EDB"/>
    <w:rsid w:val="00F65F88"/>
    <w:rsid w:val="00F6607E"/>
    <w:rsid w:val="00F660E2"/>
    <w:rsid w:val="00F661E3"/>
    <w:rsid w:val="00F6624F"/>
    <w:rsid w:val="00F66318"/>
    <w:rsid w:val="00F663D9"/>
    <w:rsid w:val="00F66835"/>
    <w:rsid w:val="00F6747A"/>
    <w:rsid w:val="00F674B8"/>
    <w:rsid w:val="00F6757A"/>
    <w:rsid w:val="00F67832"/>
    <w:rsid w:val="00F67C7B"/>
    <w:rsid w:val="00F67EB6"/>
    <w:rsid w:val="00F70006"/>
    <w:rsid w:val="00F703A7"/>
    <w:rsid w:val="00F709D0"/>
    <w:rsid w:val="00F71343"/>
    <w:rsid w:val="00F7143C"/>
    <w:rsid w:val="00F71865"/>
    <w:rsid w:val="00F71D8E"/>
    <w:rsid w:val="00F71E93"/>
    <w:rsid w:val="00F71F51"/>
    <w:rsid w:val="00F71F6B"/>
    <w:rsid w:val="00F720BA"/>
    <w:rsid w:val="00F72203"/>
    <w:rsid w:val="00F728C0"/>
    <w:rsid w:val="00F72C62"/>
    <w:rsid w:val="00F72D00"/>
    <w:rsid w:val="00F72DCF"/>
    <w:rsid w:val="00F72DD0"/>
    <w:rsid w:val="00F73203"/>
    <w:rsid w:val="00F73588"/>
    <w:rsid w:val="00F73619"/>
    <w:rsid w:val="00F73663"/>
    <w:rsid w:val="00F7422E"/>
    <w:rsid w:val="00F742F9"/>
    <w:rsid w:val="00F749EC"/>
    <w:rsid w:val="00F752E2"/>
    <w:rsid w:val="00F75702"/>
    <w:rsid w:val="00F75B2A"/>
    <w:rsid w:val="00F75B9D"/>
    <w:rsid w:val="00F760DC"/>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1CE"/>
    <w:rsid w:val="00F82737"/>
    <w:rsid w:val="00F828A7"/>
    <w:rsid w:val="00F82C50"/>
    <w:rsid w:val="00F83183"/>
    <w:rsid w:val="00F835A3"/>
    <w:rsid w:val="00F8370F"/>
    <w:rsid w:val="00F838C9"/>
    <w:rsid w:val="00F839F6"/>
    <w:rsid w:val="00F840E1"/>
    <w:rsid w:val="00F8416D"/>
    <w:rsid w:val="00F8463D"/>
    <w:rsid w:val="00F84B72"/>
    <w:rsid w:val="00F84D94"/>
    <w:rsid w:val="00F84EC4"/>
    <w:rsid w:val="00F85233"/>
    <w:rsid w:val="00F854F6"/>
    <w:rsid w:val="00F85DE0"/>
    <w:rsid w:val="00F85DF8"/>
    <w:rsid w:val="00F863A3"/>
    <w:rsid w:val="00F86C68"/>
    <w:rsid w:val="00F86DB0"/>
    <w:rsid w:val="00F86DD5"/>
    <w:rsid w:val="00F87011"/>
    <w:rsid w:val="00F8714F"/>
    <w:rsid w:val="00F873BD"/>
    <w:rsid w:val="00F8744B"/>
    <w:rsid w:val="00F87A6B"/>
    <w:rsid w:val="00F87AD3"/>
    <w:rsid w:val="00F87E37"/>
    <w:rsid w:val="00F87EE7"/>
    <w:rsid w:val="00F90390"/>
    <w:rsid w:val="00F903A5"/>
    <w:rsid w:val="00F90ACB"/>
    <w:rsid w:val="00F90EB3"/>
    <w:rsid w:val="00F91047"/>
    <w:rsid w:val="00F91092"/>
    <w:rsid w:val="00F915FC"/>
    <w:rsid w:val="00F91C19"/>
    <w:rsid w:val="00F91D33"/>
    <w:rsid w:val="00F91F39"/>
    <w:rsid w:val="00F92722"/>
    <w:rsid w:val="00F92774"/>
    <w:rsid w:val="00F92BE0"/>
    <w:rsid w:val="00F92C36"/>
    <w:rsid w:val="00F92D23"/>
    <w:rsid w:val="00F92ECE"/>
    <w:rsid w:val="00F92F37"/>
    <w:rsid w:val="00F930E3"/>
    <w:rsid w:val="00F93352"/>
    <w:rsid w:val="00F93416"/>
    <w:rsid w:val="00F9363F"/>
    <w:rsid w:val="00F93ACE"/>
    <w:rsid w:val="00F93FB7"/>
    <w:rsid w:val="00F94049"/>
    <w:rsid w:val="00F94678"/>
    <w:rsid w:val="00F94C9A"/>
    <w:rsid w:val="00F94CBD"/>
    <w:rsid w:val="00F950E6"/>
    <w:rsid w:val="00F951A0"/>
    <w:rsid w:val="00F95D96"/>
    <w:rsid w:val="00F963A9"/>
    <w:rsid w:val="00F96438"/>
    <w:rsid w:val="00F96CC4"/>
    <w:rsid w:val="00F96D06"/>
    <w:rsid w:val="00F970CE"/>
    <w:rsid w:val="00F970F5"/>
    <w:rsid w:val="00F976CC"/>
    <w:rsid w:val="00F97731"/>
    <w:rsid w:val="00F97847"/>
    <w:rsid w:val="00F97944"/>
    <w:rsid w:val="00F97966"/>
    <w:rsid w:val="00F97A8E"/>
    <w:rsid w:val="00F97AAB"/>
    <w:rsid w:val="00F97AAE"/>
    <w:rsid w:val="00FA027D"/>
    <w:rsid w:val="00FA02EE"/>
    <w:rsid w:val="00FA0C91"/>
    <w:rsid w:val="00FA0DF2"/>
    <w:rsid w:val="00FA1646"/>
    <w:rsid w:val="00FA1E89"/>
    <w:rsid w:val="00FA2416"/>
    <w:rsid w:val="00FA2543"/>
    <w:rsid w:val="00FA27DA"/>
    <w:rsid w:val="00FA2823"/>
    <w:rsid w:val="00FA2D26"/>
    <w:rsid w:val="00FA3074"/>
    <w:rsid w:val="00FA324A"/>
    <w:rsid w:val="00FA33FA"/>
    <w:rsid w:val="00FA3815"/>
    <w:rsid w:val="00FA38F0"/>
    <w:rsid w:val="00FA3C90"/>
    <w:rsid w:val="00FA49F2"/>
    <w:rsid w:val="00FA4EB5"/>
    <w:rsid w:val="00FA4EC7"/>
    <w:rsid w:val="00FA518F"/>
    <w:rsid w:val="00FA564E"/>
    <w:rsid w:val="00FA59FD"/>
    <w:rsid w:val="00FA5AB4"/>
    <w:rsid w:val="00FA5BCB"/>
    <w:rsid w:val="00FA614C"/>
    <w:rsid w:val="00FA637E"/>
    <w:rsid w:val="00FA6695"/>
    <w:rsid w:val="00FA679B"/>
    <w:rsid w:val="00FA681C"/>
    <w:rsid w:val="00FA6BE0"/>
    <w:rsid w:val="00FA6C89"/>
    <w:rsid w:val="00FA6CE3"/>
    <w:rsid w:val="00FA6D76"/>
    <w:rsid w:val="00FA6D8B"/>
    <w:rsid w:val="00FA72CA"/>
    <w:rsid w:val="00FA76B7"/>
    <w:rsid w:val="00FA7E94"/>
    <w:rsid w:val="00FB00C9"/>
    <w:rsid w:val="00FB084B"/>
    <w:rsid w:val="00FB0A26"/>
    <w:rsid w:val="00FB0B58"/>
    <w:rsid w:val="00FB0C32"/>
    <w:rsid w:val="00FB0E87"/>
    <w:rsid w:val="00FB0EF2"/>
    <w:rsid w:val="00FB133A"/>
    <w:rsid w:val="00FB135D"/>
    <w:rsid w:val="00FB153F"/>
    <w:rsid w:val="00FB1AB2"/>
    <w:rsid w:val="00FB1E3E"/>
    <w:rsid w:val="00FB21D8"/>
    <w:rsid w:val="00FB2670"/>
    <w:rsid w:val="00FB2B91"/>
    <w:rsid w:val="00FB2B99"/>
    <w:rsid w:val="00FB388D"/>
    <w:rsid w:val="00FB39BC"/>
    <w:rsid w:val="00FB3AB6"/>
    <w:rsid w:val="00FB3AE4"/>
    <w:rsid w:val="00FB3ED3"/>
    <w:rsid w:val="00FB3F3F"/>
    <w:rsid w:val="00FB40B4"/>
    <w:rsid w:val="00FB41C8"/>
    <w:rsid w:val="00FB4B09"/>
    <w:rsid w:val="00FB4B9C"/>
    <w:rsid w:val="00FB4C32"/>
    <w:rsid w:val="00FB502C"/>
    <w:rsid w:val="00FB5057"/>
    <w:rsid w:val="00FB5169"/>
    <w:rsid w:val="00FB5310"/>
    <w:rsid w:val="00FB5542"/>
    <w:rsid w:val="00FB58E2"/>
    <w:rsid w:val="00FB64E1"/>
    <w:rsid w:val="00FB6866"/>
    <w:rsid w:val="00FB6918"/>
    <w:rsid w:val="00FB6989"/>
    <w:rsid w:val="00FB6ADA"/>
    <w:rsid w:val="00FB6B30"/>
    <w:rsid w:val="00FB6B37"/>
    <w:rsid w:val="00FB6C6D"/>
    <w:rsid w:val="00FB6DB0"/>
    <w:rsid w:val="00FB767F"/>
    <w:rsid w:val="00FB7A7A"/>
    <w:rsid w:val="00FB7D7B"/>
    <w:rsid w:val="00FB7F54"/>
    <w:rsid w:val="00FC03CF"/>
    <w:rsid w:val="00FC045E"/>
    <w:rsid w:val="00FC07A5"/>
    <w:rsid w:val="00FC0B77"/>
    <w:rsid w:val="00FC10AB"/>
    <w:rsid w:val="00FC132E"/>
    <w:rsid w:val="00FC147E"/>
    <w:rsid w:val="00FC165F"/>
    <w:rsid w:val="00FC16EA"/>
    <w:rsid w:val="00FC1927"/>
    <w:rsid w:val="00FC19E0"/>
    <w:rsid w:val="00FC1BE3"/>
    <w:rsid w:val="00FC1CA5"/>
    <w:rsid w:val="00FC1CEA"/>
    <w:rsid w:val="00FC1EE7"/>
    <w:rsid w:val="00FC2178"/>
    <w:rsid w:val="00FC2196"/>
    <w:rsid w:val="00FC2669"/>
    <w:rsid w:val="00FC27AF"/>
    <w:rsid w:val="00FC2D0E"/>
    <w:rsid w:val="00FC31B4"/>
    <w:rsid w:val="00FC361D"/>
    <w:rsid w:val="00FC375C"/>
    <w:rsid w:val="00FC3A71"/>
    <w:rsid w:val="00FC3A9A"/>
    <w:rsid w:val="00FC4186"/>
    <w:rsid w:val="00FC4187"/>
    <w:rsid w:val="00FC4409"/>
    <w:rsid w:val="00FC4606"/>
    <w:rsid w:val="00FC488D"/>
    <w:rsid w:val="00FC49D9"/>
    <w:rsid w:val="00FC4AF5"/>
    <w:rsid w:val="00FC4C6B"/>
    <w:rsid w:val="00FC50CD"/>
    <w:rsid w:val="00FC51BD"/>
    <w:rsid w:val="00FC54C0"/>
    <w:rsid w:val="00FC5DE0"/>
    <w:rsid w:val="00FC61EF"/>
    <w:rsid w:val="00FC6556"/>
    <w:rsid w:val="00FC6594"/>
    <w:rsid w:val="00FC6604"/>
    <w:rsid w:val="00FC663A"/>
    <w:rsid w:val="00FC67F7"/>
    <w:rsid w:val="00FC68CA"/>
    <w:rsid w:val="00FC6958"/>
    <w:rsid w:val="00FC69B4"/>
    <w:rsid w:val="00FC69EF"/>
    <w:rsid w:val="00FC6C36"/>
    <w:rsid w:val="00FC6DEA"/>
    <w:rsid w:val="00FC6E31"/>
    <w:rsid w:val="00FC6F6A"/>
    <w:rsid w:val="00FC703D"/>
    <w:rsid w:val="00FC7245"/>
    <w:rsid w:val="00FC7426"/>
    <w:rsid w:val="00FC7A4C"/>
    <w:rsid w:val="00FC7BFE"/>
    <w:rsid w:val="00FC7C4F"/>
    <w:rsid w:val="00FD0107"/>
    <w:rsid w:val="00FD04BB"/>
    <w:rsid w:val="00FD0E78"/>
    <w:rsid w:val="00FD1076"/>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4F1"/>
    <w:rsid w:val="00FD49D8"/>
    <w:rsid w:val="00FD4A11"/>
    <w:rsid w:val="00FD4E1E"/>
    <w:rsid w:val="00FD4E90"/>
    <w:rsid w:val="00FD5D3B"/>
    <w:rsid w:val="00FD6211"/>
    <w:rsid w:val="00FD6371"/>
    <w:rsid w:val="00FD6708"/>
    <w:rsid w:val="00FD6B2B"/>
    <w:rsid w:val="00FD6DEF"/>
    <w:rsid w:val="00FD6FE6"/>
    <w:rsid w:val="00FD73D9"/>
    <w:rsid w:val="00FD753E"/>
    <w:rsid w:val="00FD7718"/>
    <w:rsid w:val="00FD7C05"/>
    <w:rsid w:val="00FE0725"/>
    <w:rsid w:val="00FE079E"/>
    <w:rsid w:val="00FE08A4"/>
    <w:rsid w:val="00FE0941"/>
    <w:rsid w:val="00FE131C"/>
    <w:rsid w:val="00FE1784"/>
    <w:rsid w:val="00FE18D3"/>
    <w:rsid w:val="00FE1AF4"/>
    <w:rsid w:val="00FE1D4B"/>
    <w:rsid w:val="00FE2C2C"/>
    <w:rsid w:val="00FE2DFB"/>
    <w:rsid w:val="00FE32DB"/>
    <w:rsid w:val="00FE3602"/>
    <w:rsid w:val="00FE3724"/>
    <w:rsid w:val="00FE3CB4"/>
    <w:rsid w:val="00FE3D94"/>
    <w:rsid w:val="00FE4C88"/>
    <w:rsid w:val="00FE4D5D"/>
    <w:rsid w:val="00FE53E2"/>
    <w:rsid w:val="00FE54C1"/>
    <w:rsid w:val="00FE58D0"/>
    <w:rsid w:val="00FE5EF4"/>
    <w:rsid w:val="00FE5F32"/>
    <w:rsid w:val="00FE6573"/>
    <w:rsid w:val="00FE66DD"/>
    <w:rsid w:val="00FE6805"/>
    <w:rsid w:val="00FE6D6C"/>
    <w:rsid w:val="00FE6E3A"/>
    <w:rsid w:val="00FE6F49"/>
    <w:rsid w:val="00FE725D"/>
    <w:rsid w:val="00FE75BC"/>
    <w:rsid w:val="00FE7AB5"/>
    <w:rsid w:val="00FE7C8A"/>
    <w:rsid w:val="00FE7E44"/>
    <w:rsid w:val="00FE7E73"/>
    <w:rsid w:val="00FE7FAB"/>
    <w:rsid w:val="00FF032A"/>
    <w:rsid w:val="00FF069F"/>
    <w:rsid w:val="00FF0C84"/>
    <w:rsid w:val="00FF0CA8"/>
    <w:rsid w:val="00FF0FD0"/>
    <w:rsid w:val="00FF112D"/>
    <w:rsid w:val="00FF1610"/>
    <w:rsid w:val="00FF2425"/>
    <w:rsid w:val="00FF253B"/>
    <w:rsid w:val="00FF2B3C"/>
    <w:rsid w:val="00FF32D7"/>
    <w:rsid w:val="00FF3521"/>
    <w:rsid w:val="00FF3AA1"/>
    <w:rsid w:val="00FF3B6B"/>
    <w:rsid w:val="00FF4467"/>
    <w:rsid w:val="00FF472B"/>
    <w:rsid w:val="00FF4D58"/>
    <w:rsid w:val="00FF4D76"/>
    <w:rsid w:val="00FF4F95"/>
    <w:rsid w:val="00FF51AF"/>
    <w:rsid w:val="00FF58C3"/>
    <w:rsid w:val="00FF5DF4"/>
    <w:rsid w:val="00FF5FD2"/>
    <w:rsid w:val="00FF6103"/>
    <w:rsid w:val="00FF6158"/>
    <w:rsid w:val="00FF6204"/>
    <w:rsid w:val="00FF65C0"/>
    <w:rsid w:val="00FF68E7"/>
    <w:rsid w:val="00FF6ABA"/>
    <w:rsid w:val="00FF6B04"/>
    <w:rsid w:val="00FF6E84"/>
    <w:rsid w:val="00FF7C26"/>
    <w:rsid w:val="00FF7DAA"/>
    <w:rsid w:val="00FF7E0D"/>
    <w:rsid w:val="14C51340"/>
    <w:rsid w:val="4E5D0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267AD"/>
  <w15:docId w15:val="{136172E1-2323-43A6-8A16-C6B739E49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Pr>
      <w:rFonts w:ascii="Calibri" w:hAnsi="Calibri"/>
      <w:kern w:val="2"/>
      <w:sz w:val="21"/>
      <w:szCs w:val="2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Pr>
      <w:rFonts w:ascii="Arial" w:eastAsia="MS Mincho" w:hAnsi="Arial" w:cs="Arial"/>
      <w:b/>
      <w:bCs/>
      <w:iCs/>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qFormat/>
    <w:rPr>
      <w:kern w:val="2"/>
      <w:sz w:val="21"/>
      <w:szCs w:val="24"/>
    </w:rPr>
  </w:style>
  <w:style w:type="paragraph" w:customStyle="1" w:styleId="Observation">
    <w:name w:val="Observation"/>
    <w:basedOn w:val="Normal"/>
    <w:link w:val="ObservationChar"/>
    <w:qFormat/>
    <w:pPr>
      <w:ind w:leftChars="13" w:left="26"/>
    </w:pPr>
    <w:rPr>
      <w:rFonts w:eastAsia="宋体"/>
      <w:b/>
      <w:color w:val="000000"/>
      <w:szCs w:val="21"/>
      <w:lang w:eastAsia="zh-CN"/>
    </w:rPr>
  </w:style>
  <w:style w:type="character" w:customStyle="1" w:styleId="ObservationChar">
    <w:name w:val="Observation Char"/>
    <w:link w:val="Observation"/>
    <w:qFormat/>
    <w:rPr>
      <w:b/>
      <w:color w:val="000000"/>
      <w:szCs w:val="21"/>
    </w:rPr>
  </w:style>
  <w:style w:type="paragraph" w:customStyle="1" w:styleId="Agreement">
    <w:name w:val="Agreement"/>
    <w:basedOn w:val="Normal"/>
    <w:next w:val="Doc-text2"/>
    <w:uiPriority w:val="99"/>
    <w:qFormat/>
    <w:pPr>
      <w:numPr>
        <w:numId w:val="3"/>
      </w:numPr>
      <w:spacing w:before="60"/>
    </w:pPr>
    <w:rPr>
      <w:rFonts w:ascii="Arial" w:eastAsia="MS Mincho" w:hAnsi="Arial"/>
      <w:b/>
      <w:lang w:val="en-GB" w:eastAsia="en-GB"/>
    </w:rPr>
  </w:style>
  <w:style w:type="paragraph" w:styleId="NoSpacing">
    <w:name w:val="No Spacing"/>
    <w:basedOn w:val="Normal"/>
    <w:uiPriority w:val="99"/>
    <w:qFormat/>
    <w:pPr>
      <w:suppressAutoHyphens/>
    </w:pPr>
    <w:rPr>
      <w:rFonts w:ascii="CG Times (WN)" w:eastAsia="Calibri" w:hAnsi="CG Times (WN)"/>
      <w:sz w:val="22"/>
      <w:szCs w:val="22"/>
      <w:lang w:val="en-GB" w:eastAsia="zh-CN"/>
    </w:rPr>
  </w:style>
  <w:style w:type="character" w:customStyle="1" w:styleId="10">
    <w:name w:val="明显强调1"/>
    <w:uiPriority w:val="21"/>
    <w:qFormat/>
    <w:rPr>
      <w:i/>
      <w:iCs/>
      <w:color w:val="4472C4"/>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qFormat/>
    <w:rPr>
      <w:rFonts w:ascii="Arial" w:eastAsiaTheme="minorEastAsia" w:hAnsi="Arial"/>
      <w:b/>
      <w:bCs/>
      <w:lang w:val="en-GB"/>
    </w:rPr>
  </w:style>
  <w:style w:type="character" w:customStyle="1" w:styleId="B1Char2">
    <w:name w:val="B1 Char2"/>
    <w:qFormat/>
    <w:rPr>
      <w:rFonts w:ascii="Arial" w:eastAsia="宋体" w:hAnsi="Arial"/>
      <w:sz w:val="32"/>
      <w:szCs w:val="32"/>
      <w:lang w:val="en-GB" w:eastAsia="zh-CN"/>
    </w:rPr>
  </w:style>
  <w:style w:type="paragraph" w:customStyle="1" w:styleId="2">
    <w:name w:val="修订2"/>
    <w:hidden/>
    <w:uiPriority w:val="99"/>
    <w:semiHidden/>
    <w:qFormat/>
    <w:rPr>
      <w:rFonts w:eastAsia="Times New Roman"/>
      <w:szCs w:val="24"/>
      <w:lang w:eastAsia="en-US"/>
    </w:rPr>
  </w:style>
  <w:style w:type="paragraph" w:customStyle="1" w:styleId="ZT">
    <w:name w:val="ZT"/>
    <w:qFormat/>
    <w:rsid w:val="00300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Revision">
    <w:name w:val="Revision"/>
    <w:hidden/>
    <w:uiPriority w:val="99"/>
    <w:semiHidden/>
    <w:rsid w:val="00AB6861"/>
    <w:rPr>
      <w:rFonts w:eastAsia="Times New Roman"/>
      <w:szCs w:val="24"/>
      <w:lang w:eastAsia="en-US"/>
    </w:rPr>
  </w:style>
  <w:style w:type="paragraph" w:customStyle="1" w:styleId="EX">
    <w:name w:val="EX"/>
    <w:basedOn w:val="Normal"/>
    <w:link w:val="EXChar"/>
    <w:rsid w:val="00DC506F"/>
    <w:pPr>
      <w:keepLines/>
      <w:overflowPunct w:val="0"/>
      <w:autoSpaceDE w:val="0"/>
      <w:autoSpaceDN w:val="0"/>
      <w:adjustRightInd w:val="0"/>
      <w:spacing w:after="180"/>
      <w:ind w:left="1702" w:hanging="1418"/>
      <w:textAlignment w:val="baseline"/>
    </w:pPr>
    <w:rPr>
      <w:rFonts w:eastAsia="宋体"/>
      <w:szCs w:val="20"/>
      <w:lang w:val="en-GB" w:eastAsia="en-GB"/>
    </w:rPr>
  </w:style>
  <w:style w:type="character" w:customStyle="1" w:styleId="EXChar">
    <w:name w:val="EX Char"/>
    <w:link w:val="EX"/>
    <w:qFormat/>
    <w:rsid w:val="00DC506F"/>
    <w:rPr>
      <w:lang w:val="en-GB" w:eastAsia="en-GB"/>
    </w:rPr>
  </w:style>
  <w:style w:type="table" w:customStyle="1" w:styleId="TableGrid1">
    <w:name w:val="TableGrid1"/>
    <w:basedOn w:val="TableNormal"/>
    <w:next w:val="TableGrid"/>
    <w:uiPriority w:val="39"/>
    <w:qFormat/>
    <w:rsid w:val="00DA57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5A5E96"/>
    <w:pPr>
      <w:jc w:val="both"/>
    </w:pPr>
    <w:rPr>
      <w:rFonts w:ascii="等线" w:eastAsia="等线" w:hAnsi="等线" w:cs="宋体"/>
      <w:sz w:val="21"/>
      <w:szCs w:val="21"/>
      <w:lang w:eastAsia="zh-CN"/>
    </w:rPr>
  </w:style>
  <w:style w:type="character" w:customStyle="1" w:styleId="TFChar">
    <w:name w:val="TF Char"/>
    <w:link w:val="TF"/>
    <w:qFormat/>
    <w:rsid w:val="006740B2"/>
    <w:rPr>
      <w:rFonts w:ascii="Arial" w:eastAsia="Times New Roman" w:hAnsi="Arial"/>
      <w:b/>
      <w:lang w:val="en-GB" w:eastAsia="en-US"/>
    </w:rPr>
  </w:style>
  <w:style w:type="character" w:customStyle="1" w:styleId="red">
    <w:name w:val="red"/>
    <w:basedOn w:val="DefaultParagraphFont"/>
    <w:rsid w:val="0061414A"/>
  </w:style>
  <w:style w:type="character" w:customStyle="1" w:styleId="blue">
    <w:name w:val="blue"/>
    <w:basedOn w:val="DefaultParagraphFont"/>
    <w:rsid w:val="00B17728"/>
  </w:style>
  <w:style w:type="character" w:customStyle="1" w:styleId="TAHCar">
    <w:name w:val="TAH Car"/>
    <w:link w:val="TAH"/>
    <w:qFormat/>
    <w:rsid w:val="00F5393E"/>
    <w:rPr>
      <w:rFonts w:ascii="Arial" w:eastAsia="Times New Roman" w:hAnsi="Arial"/>
      <w:b/>
      <w:sz w:val="18"/>
      <w:lang w:val="en-GB" w:eastAsia="en-US"/>
    </w:rPr>
  </w:style>
  <w:style w:type="character" w:customStyle="1" w:styleId="TACChar">
    <w:name w:val="TAC Char"/>
    <w:link w:val="TAC"/>
    <w:locked/>
    <w:rsid w:val="00F5393E"/>
    <w:rPr>
      <w:rFonts w:ascii="Arial" w:eastAsia="Times New Roman" w:hAnsi="Arial"/>
      <w:sz w:val="18"/>
      <w:lang w:val="en-GB" w:eastAsia="en-GB"/>
    </w:rPr>
  </w:style>
  <w:style w:type="character" w:customStyle="1" w:styleId="B1Char">
    <w:name w:val="B1 Char"/>
    <w:qFormat/>
    <w:rsid w:val="00AC3A84"/>
    <w:rPr>
      <w:lang w:eastAsia="en-US"/>
    </w:rPr>
  </w:style>
  <w:style w:type="character" w:customStyle="1" w:styleId="TALChar">
    <w:name w:val="TAL Char"/>
    <w:link w:val="TAL"/>
    <w:qFormat/>
    <w:locked/>
    <w:rsid w:val="0068463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244420">
      <w:bodyDiv w:val="1"/>
      <w:marLeft w:val="0"/>
      <w:marRight w:val="0"/>
      <w:marTop w:val="0"/>
      <w:marBottom w:val="0"/>
      <w:divBdr>
        <w:top w:val="none" w:sz="0" w:space="0" w:color="auto"/>
        <w:left w:val="none" w:sz="0" w:space="0" w:color="auto"/>
        <w:bottom w:val="none" w:sz="0" w:space="0" w:color="auto"/>
        <w:right w:val="none" w:sz="0" w:space="0" w:color="auto"/>
      </w:divBdr>
    </w:div>
    <w:div w:id="1035931461">
      <w:bodyDiv w:val="1"/>
      <w:marLeft w:val="0"/>
      <w:marRight w:val="0"/>
      <w:marTop w:val="0"/>
      <w:marBottom w:val="0"/>
      <w:divBdr>
        <w:top w:val="none" w:sz="0" w:space="0" w:color="auto"/>
        <w:left w:val="none" w:sz="0" w:space="0" w:color="auto"/>
        <w:bottom w:val="none" w:sz="0" w:space="0" w:color="auto"/>
        <w:right w:val="none" w:sz="0" w:space="0" w:color="auto"/>
      </w:divBdr>
    </w:div>
    <w:div w:id="1299073764">
      <w:bodyDiv w:val="1"/>
      <w:marLeft w:val="0"/>
      <w:marRight w:val="0"/>
      <w:marTop w:val="0"/>
      <w:marBottom w:val="0"/>
      <w:divBdr>
        <w:top w:val="none" w:sz="0" w:space="0" w:color="auto"/>
        <w:left w:val="none" w:sz="0" w:space="0" w:color="auto"/>
        <w:bottom w:val="none" w:sz="0" w:space="0" w:color="auto"/>
        <w:right w:val="none" w:sz="0" w:space="0" w:color="auto"/>
      </w:divBdr>
    </w:div>
    <w:div w:id="17392799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209EBEA-19A1-4F64-A25E-9DEF39BCF6B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D7A0ABE-4014-4FEA-AABB-AB0E6D267F72}">
  <ds:schemaRefs>
    <ds:schemaRef ds:uri="http://schemas.openxmlformats.org/officeDocument/2006/bibliography"/>
  </ds:schemaRefs>
</ds:datastoreItem>
</file>

<file path=customXml/itemProps3.xml><?xml version="1.0" encoding="utf-8"?>
<ds:datastoreItem xmlns:ds="http://schemas.openxmlformats.org/officeDocument/2006/customXml" ds:itemID="{AC9AFAE3-89B4-4C3F-A760-87E68F14CA43}">
  <ds:schemaRefs>
    <ds:schemaRef ds:uri="http://schemas.microsoft.com/sharepoint/v3/contenttype/forms"/>
  </ds:schemaRefs>
</ds:datastoreItem>
</file>

<file path=customXml/itemProps4.xml><?xml version="1.0" encoding="utf-8"?>
<ds:datastoreItem xmlns:ds="http://schemas.openxmlformats.org/officeDocument/2006/customXml" ds:itemID="{3480996E-DEC3-45BB-B5C8-FA66641A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vivo_Post_R2#130</cp:lastModifiedBy>
  <cp:revision>3</cp:revision>
  <cp:lastPrinted>2011-08-03T09:36:00Z</cp:lastPrinted>
  <dcterms:created xsi:type="dcterms:W3CDTF">2025-08-15T08:13:00Z</dcterms:created>
  <dcterms:modified xsi:type="dcterms:W3CDTF">2025-08-15T08:15:00Z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9F5826A351B14A2490FC62547A7EC373</vt:lpwstr>
  </property>
  <property fmtid="{D5CDD505-2E9C-101B-9397-08002B2CF9AE}" pid="4" name="ContentTypeId">
    <vt:lpwstr>0x01010057CC4845EE989D469C4AF99498678D58</vt:lpwstr>
  </property>
</Properties>
</file>